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C5F31" w14:textId="41B910A8" w:rsidR="006C136C" w:rsidRDefault="006C136C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73C0E507" w14:textId="4A1F423E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2C3D1260" w14:textId="22706B74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3D9CDE63" w14:textId="06B32449" w:rsidR="00940DA6" w:rsidRDefault="00940DA6" w:rsidP="0061686D">
      <w:pPr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E1CBE9C" w14:textId="1FB7E440" w:rsidR="00DE4E45" w:rsidRPr="00505AED" w:rsidRDefault="00E329DB" w:rsidP="00940DA6">
      <w:pPr>
        <w:spacing w:before="480" w:after="600" w:line="360" w:lineRule="exact"/>
        <w:jc w:val="center"/>
        <w:textAlignment w:val="baseline"/>
        <w:rPr>
          <w:rFonts w:cs="Arial"/>
          <w:b/>
          <w:color w:val="000000" w:themeColor="text1"/>
          <w:sz w:val="36"/>
          <w:szCs w:val="36"/>
        </w:rPr>
      </w:pPr>
      <w:r w:rsidRPr="00505AED">
        <w:rPr>
          <w:rFonts w:cs="Arial"/>
          <w:b/>
          <w:color w:val="000000" w:themeColor="text1"/>
          <w:sz w:val="36"/>
          <w:szCs w:val="36"/>
          <w:lang w:bidi="cy-GB"/>
        </w:rPr>
        <w:t>Disgrifiad swydd</w:t>
      </w:r>
    </w:p>
    <w:p w14:paraId="70AC7918" w14:textId="7520FBAA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lang w:bidi="cy-GB"/>
        </w:rPr>
        <w:t xml:space="preserve">Teitl: </w:t>
      </w:r>
      <w:r w:rsidRPr="001C16C4">
        <w:rPr>
          <w:b/>
          <w:lang w:bidi="cy-GB"/>
        </w:rPr>
        <w:tab/>
      </w:r>
      <w:r w:rsidRPr="001C16C4">
        <w:rPr>
          <w:b/>
          <w:lang w:bidi="cy-GB"/>
        </w:rPr>
        <w:tab/>
        <w:t>Gweithiwr Cymorth</w:t>
      </w:r>
    </w:p>
    <w:p w14:paraId="23AE8DC6" w14:textId="550561D7" w:rsidR="00EA371B" w:rsidRPr="001C16C4" w:rsidRDefault="000D791A" w:rsidP="001C16C4">
      <w:pPr>
        <w:spacing w:after="120"/>
        <w:rPr>
          <w:b/>
          <w:bCs/>
        </w:rPr>
      </w:pPr>
      <w:r>
        <w:rPr>
          <w:b/>
          <w:lang w:bidi="cy-GB"/>
        </w:rPr>
        <w:t>Yn adrodd i: Uwch Reolwr Gwaith Achos</w:t>
      </w:r>
    </w:p>
    <w:p w14:paraId="7A81A8BD" w14:textId="6E410C06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lang w:bidi="cy-GB"/>
        </w:rPr>
        <w:t>Lleoliad:</w:t>
      </w:r>
      <w:r w:rsidRPr="001C16C4">
        <w:rPr>
          <w:b/>
          <w:lang w:bidi="cy-GB"/>
        </w:rPr>
        <w:tab/>
        <w:t>Caerdydd</w:t>
      </w:r>
    </w:p>
    <w:p w14:paraId="5B334342" w14:textId="35232D53" w:rsidR="00EA371B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lang w:bidi="cy-GB"/>
        </w:rPr>
        <w:t>Gradd:</w:t>
      </w:r>
      <w:r w:rsidRPr="001C16C4">
        <w:rPr>
          <w:b/>
          <w:lang w:bidi="cy-GB"/>
        </w:rPr>
        <w:tab/>
        <w:t>Gradd 8</w:t>
      </w:r>
    </w:p>
    <w:p w14:paraId="58A82AB2" w14:textId="7B4278BB" w:rsidR="00EA371B" w:rsidRPr="001C16C4" w:rsidRDefault="00E329DB" w:rsidP="00E52E26">
      <w:pPr>
        <w:spacing w:after="120"/>
        <w:ind w:left="1440" w:hanging="1440"/>
        <w:rPr>
          <w:b/>
          <w:bCs/>
        </w:rPr>
      </w:pPr>
      <w:r w:rsidRPr="001C16C4">
        <w:rPr>
          <w:b/>
          <w:lang w:bidi="cy-GB"/>
        </w:rPr>
        <w:t xml:space="preserve">Cyflog: </w:t>
      </w:r>
      <w:r w:rsidRPr="001C16C4">
        <w:rPr>
          <w:b/>
          <w:lang w:bidi="cy-GB"/>
        </w:rPr>
        <w:tab/>
        <w:t>£28,665 y flwyddyn</w:t>
      </w:r>
    </w:p>
    <w:p w14:paraId="7D1A9C21" w14:textId="37F4ABCC" w:rsidR="00EC5EB0" w:rsidRPr="001C16C4" w:rsidRDefault="00E329DB" w:rsidP="001C16C4">
      <w:pPr>
        <w:spacing w:after="120"/>
        <w:rPr>
          <w:b/>
          <w:bCs/>
        </w:rPr>
      </w:pPr>
      <w:r w:rsidRPr="001C16C4">
        <w:rPr>
          <w:b/>
          <w:lang w:bidi="cy-GB"/>
        </w:rPr>
        <w:t>Cytundeb:</w:t>
      </w:r>
      <w:r w:rsidRPr="001C16C4">
        <w:rPr>
          <w:b/>
          <w:lang w:bidi="cy-GB"/>
        </w:rPr>
        <w:tab/>
        <w:t>Oriau parhaol, llawn amser o 37 awr yr wythnos</w:t>
      </w:r>
    </w:p>
    <w:p w14:paraId="47606761" w14:textId="04F067D5" w:rsidR="009D0EA6" w:rsidRPr="001C16C4" w:rsidRDefault="00E329DB" w:rsidP="001C16C4">
      <w:pPr>
        <w:pStyle w:val="Heading1"/>
      </w:pPr>
      <w:r w:rsidRPr="001C16C4">
        <w:rPr>
          <w:lang w:val="cy-GB" w:bidi="cy-GB"/>
        </w:rPr>
        <w:t>Pwrpas</w:t>
      </w:r>
    </w:p>
    <w:p w14:paraId="10A70BDE" w14:textId="253E341E" w:rsidR="007574CF" w:rsidRDefault="00406AEF" w:rsidP="004306DE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Darparu cymorth a chefnogaeth am dri diwrnod yr wythnos i Reolwr Gwaith Achos IOPC sy'n gwbl ddall, er mwyn iddo allu cyflawni ei rôl. Mae rôl y Rheolwr Gwaith Achos, sydd angen y cymorth hwn, yn cynnwys adolygu sut mae'r heddlu wedi ymdrin â chwynion a materion eraill a phenderfynu a yw'r heddlu wedi ymdrin â'r materion hyn yn briodol. Bydd yr ymgeisydd llwyddiannus yn darparu cymorth a chefnogaeth i'r Rheolwr Gwaith Achos yn y rôl hon, sydd yn angenrheidiol o ganlyniad i’w ddallineb.</w:t>
      </w:r>
      <w:bookmarkStart w:id="0" w:name="_Hlk45806070"/>
      <w:r w:rsidRPr="00406AEF">
        <w:rPr>
          <w:rFonts w:eastAsiaTheme="minorHAnsi" w:cs="Arial"/>
          <w:szCs w:val="24"/>
          <w:lang w:bidi="cy-GB"/>
        </w:rPr>
        <w:t xml:space="preserve"> Am ddau ddiwrnod olaf yr wythnos waith, bydd yr ymgeisydd yn gweithio yn ein canolfan weinyddol, gan eu cefnogi trwy gwblhau tasgau gweinyddol.</w:t>
      </w:r>
    </w:p>
    <w:p w14:paraId="797BF36F" w14:textId="77777777" w:rsidR="00E73681" w:rsidRDefault="00E73681" w:rsidP="004306DE">
      <w:pPr>
        <w:spacing w:after="200" w:line="276" w:lineRule="auto"/>
        <w:rPr>
          <w:rFonts w:eastAsiaTheme="minorHAnsi" w:cs="Arial"/>
          <w:szCs w:val="24"/>
        </w:rPr>
      </w:pPr>
    </w:p>
    <w:p w14:paraId="70F2BEDE" w14:textId="6E75DBD0" w:rsidR="004306DE" w:rsidRDefault="004306DE" w:rsidP="004306DE">
      <w:pPr>
        <w:spacing w:after="200" w:line="276" w:lineRule="auto"/>
        <w:rPr>
          <w:rFonts w:eastAsiaTheme="minorHAnsi" w:cs="Arial"/>
          <w:szCs w:val="24"/>
        </w:rPr>
      </w:pPr>
      <w:r>
        <w:rPr>
          <w:rFonts w:eastAsiaTheme="minorHAnsi" w:cs="Arial"/>
          <w:szCs w:val="24"/>
          <w:lang w:bidi="cy-GB"/>
        </w:rPr>
        <w:t>Bydd y rôl hon yn gofyn i'r ymgeisydd llwyddiannus fod ar gael wyneb-yn-wyneb ar ddyddiau Llun, Mawrth ac Iau bob wythnos, gyda'r oriau penodedig o 7:45yb – 4:30yp.</w:t>
      </w:r>
    </w:p>
    <w:p w14:paraId="49DA36B8" w14:textId="3AB6C00A" w:rsidR="004306DE" w:rsidRDefault="004306DE" w:rsidP="00406AEF">
      <w:pPr>
        <w:spacing w:after="200" w:line="276" w:lineRule="auto"/>
        <w:rPr>
          <w:rFonts w:eastAsiaTheme="minorHAnsi" w:cs="Arial"/>
          <w:szCs w:val="24"/>
        </w:rPr>
      </w:pPr>
      <w:r>
        <w:rPr>
          <w:rFonts w:eastAsiaTheme="minorHAnsi" w:cs="Arial"/>
          <w:szCs w:val="24"/>
          <w:lang w:bidi="cy-GB"/>
        </w:rPr>
        <w:t>Gellir gweithio'r oriau sy'n weddill yn hyblyg, o'r cartref neu yn y swyddfa, fel y dewisir, ar y dydd Mercher a'r dydd Gwener sy'n weddill.</w:t>
      </w:r>
    </w:p>
    <w:p w14:paraId="3324CB17" w14:textId="57F418D7" w:rsidR="004306DE" w:rsidRPr="004306DE" w:rsidRDefault="00972AE3" w:rsidP="00406AEF">
      <w:pPr>
        <w:spacing w:after="200" w:line="276" w:lineRule="auto"/>
      </w:pPr>
      <w:r>
        <w:rPr>
          <w:lang w:bidi="cy-GB"/>
        </w:rPr>
        <w:br w:type="page"/>
      </w:r>
    </w:p>
    <w:p w14:paraId="31B43BAB" w14:textId="05AE1EBF" w:rsidR="001C16C4" w:rsidRDefault="00977315" w:rsidP="001C16C4">
      <w:pPr>
        <w:pStyle w:val="Heading1"/>
      </w:pPr>
      <w:r w:rsidRPr="00625648">
        <w:rPr>
          <w:rFonts w:eastAsia="Times New Roman"/>
          <w:noProof/>
          <w:color w:val="000000"/>
          <w:lang w:eastAsia="en-GB"/>
        </w:rPr>
        <w:lastRenderedPageBreak/>
        <w:drawing>
          <wp:anchor distT="0" distB="0" distL="114300" distR="114300" simplePos="0" relativeHeight="251671552" behindDoc="0" locked="0" layoutInCell="1" allowOverlap="1" wp14:anchorId="2E59F922" wp14:editId="5D899329">
            <wp:simplePos x="0" y="0"/>
            <wp:positionH relativeFrom="column">
              <wp:posOffset>0</wp:posOffset>
            </wp:positionH>
            <wp:positionV relativeFrom="paragraph">
              <wp:posOffset>431165</wp:posOffset>
            </wp:positionV>
            <wp:extent cx="5730875" cy="2468880"/>
            <wp:effectExtent l="0" t="0" r="3175" b="7620"/>
            <wp:wrapSquare wrapText="bothSides"/>
            <wp:docPr id="16371223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9FC" w:rsidRPr="001C16C4">
        <w:rPr>
          <w:lang w:val="cy-GB" w:bidi="cy-GB"/>
        </w:rPr>
        <w:t>Cyd-destun sefydliadol</w:t>
      </w:r>
    </w:p>
    <w:p w14:paraId="397F65F4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5BF676EE" w14:textId="77777777" w:rsidR="00CF5EA5" w:rsidRDefault="00CF5EA5" w:rsidP="00972AE3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45129B19" w14:textId="359A7B26" w:rsidR="004B333E" w:rsidRDefault="00F406B4" w:rsidP="004B333E">
      <w:pPr>
        <w:spacing w:after="0" w:line="240" w:lineRule="auto"/>
        <w:rPr>
          <w:rFonts w:eastAsia="Times New Roman" w:cs="Arial"/>
          <w:noProof/>
          <w:color w:val="000000"/>
          <w:lang w:bidi="cy-GB"/>
        </w:rPr>
      </w:pPr>
      <w:r w:rsidRPr="00F406B4">
        <w:rPr>
          <w:rFonts w:eastAsia="Times New Roman" w:cs="Arial"/>
          <w:noProof/>
          <w:color w:val="000000"/>
          <w:lang w:bidi="cy-GB"/>
        </w:rPr>
        <w:t xml:space="preserve">Rydym yn gweithio yng nghyd-destun ein gwerthoedd cytunedig sy'n llywio'r ffordd rydym yn gwneud pethau yn IOPC. Bydd angen i'r Gweithiwr Cymorth ymrwymo i weithio ynn nghyd-destun gwerthoedd hyn. </w:t>
      </w:r>
    </w:p>
    <w:p w14:paraId="536DD76B" w14:textId="77777777" w:rsidR="00977315" w:rsidRDefault="00977315" w:rsidP="004B333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0228AD8D" w14:textId="77777777" w:rsidR="004B333E" w:rsidRDefault="004B333E" w:rsidP="004B333E">
      <w:pPr>
        <w:spacing w:after="0" w:line="240" w:lineRule="auto"/>
        <w:rPr>
          <w:rFonts w:eastAsia="Times New Roman" w:cs="Arial"/>
          <w:noProof/>
          <w:color w:val="000000"/>
          <w:lang w:eastAsia="en-GB"/>
        </w:rPr>
      </w:pPr>
    </w:p>
    <w:p w14:paraId="2FE731BD" w14:textId="0EF9C067" w:rsidR="004B333E" w:rsidRDefault="00977315" w:rsidP="004B333E">
      <w:pPr>
        <w:spacing w:after="0" w:line="240" w:lineRule="auto"/>
        <w:rPr>
          <w:lang w:val="en"/>
        </w:rPr>
      </w:pPr>
      <w:r w:rsidRPr="00625648">
        <w:rPr>
          <w:rFonts w:eastAsia="Times New Roman" w:cs="Arial"/>
          <w:noProof/>
          <w:color w:val="000000"/>
          <w:lang w:eastAsia="en-GB"/>
        </w:rPr>
        <w:drawing>
          <wp:inline distT="0" distB="0" distL="0" distR="0" wp14:anchorId="1E56FA0D" wp14:editId="09C374E8">
            <wp:extent cx="5578475" cy="4432300"/>
            <wp:effectExtent l="0" t="0" r="3175" b="6350"/>
            <wp:docPr id="13435658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8475" cy="4432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A921CC" w14:textId="6AA3F0CC" w:rsidR="00C9564D" w:rsidRPr="00EB5C65" w:rsidRDefault="00C9564D" w:rsidP="5037E067">
      <w:pPr>
        <w:rPr>
          <w:lang w:val="en-US"/>
        </w:rPr>
      </w:pPr>
      <w:r w:rsidRPr="5037E067">
        <w:rPr>
          <w:lang w:bidi="cy-GB"/>
        </w:rPr>
        <w:lastRenderedPageBreak/>
        <w:t xml:space="preserve">Mae IOPC wedi ymrwymo i </w:t>
      </w:r>
      <w:r w:rsidRPr="5037E067">
        <w:rPr>
          <w:b/>
          <w:lang w:bidi="cy-GB"/>
        </w:rPr>
        <w:t>hyrwyddo cydraddoldeb a gwerthfawrogi amrywiaeth</w:t>
      </w:r>
      <w:r w:rsidRPr="5037E067">
        <w:rPr>
          <w:lang w:bidi="cy-GB"/>
        </w:rPr>
        <w:t xml:space="preserve"> ym mhopeth rydym yn gwneud. Ein gweledigaeth yw bod, a chael ein gweld fel, arweinydd ym maes cyflogaeth a gwasanaethau cynhwysol, gan ddangos yr ethos hwn ym mhopeth rydym yn gwneud.</w:t>
      </w:r>
    </w:p>
    <w:p w14:paraId="067D4379" w14:textId="2F4DED0B" w:rsidR="00C9564D" w:rsidRPr="00293DB6" w:rsidRDefault="00C9564D" w:rsidP="00293DB6">
      <w:pPr>
        <w:pStyle w:val="ListParagraph"/>
        <w:numPr>
          <w:ilvl w:val="0"/>
          <w:numId w:val="28"/>
        </w:numPr>
        <w:rPr>
          <w:lang w:val="en"/>
        </w:rPr>
      </w:pPr>
      <w:r w:rsidRPr="00293DB6">
        <w:rPr>
          <w:lang w:bidi="cy-GB"/>
        </w:rPr>
        <w:t xml:space="preserve">Fel cyflogwr Hyderus o ran Anabledd, mae IOPC yn ymroddedig i ddileu'r rhwystrau i bobl anabl ffynnu yn y gweithle. </w:t>
      </w:r>
    </w:p>
    <w:p w14:paraId="0E922385" w14:textId="6CACEE07" w:rsidR="00C9564D" w:rsidRPr="00293DB6" w:rsidRDefault="00C9564D" w:rsidP="5037E067">
      <w:pPr>
        <w:pStyle w:val="ListParagraph"/>
        <w:numPr>
          <w:ilvl w:val="0"/>
          <w:numId w:val="28"/>
        </w:numPr>
        <w:rPr>
          <w:lang w:val="en-US"/>
        </w:rPr>
      </w:pPr>
      <w:r w:rsidRPr="5037E067">
        <w:rPr>
          <w:lang w:bidi="cy-GB"/>
        </w:rPr>
        <w:t xml:space="preserve">Mae ein Rhwydweithiau Staff yn gweithio'n gyson i wneud IOPC yn arweinwyr cyflogaeth cynhwysol. O'n Rhaglen </w:t>
      </w:r>
      <w:proofErr w:type="spellStart"/>
      <w:r w:rsidRPr="5037E067">
        <w:rPr>
          <w:lang w:bidi="cy-GB"/>
        </w:rPr>
        <w:t>Allyship</w:t>
      </w:r>
      <w:proofErr w:type="spellEnd"/>
      <w:r w:rsidRPr="5037E067">
        <w:rPr>
          <w:lang w:bidi="cy-GB"/>
        </w:rPr>
        <w:t xml:space="preserve"> i </w:t>
      </w:r>
      <w:hyperlink r:id="rId13">
        <w:proofErr w:type="spellStart"/>
        <w:r w:rsidRPr="5037E067">
          <w:rPr>
            <w:rStyle w:val="Hyperlink"/>
            <w:rFonts w:cs="Arial"/>
            <w:lang w:bidi="cy-GB"/>
          </w:rPr>
          <w:t>Operation</w:t>
        </w:r>
        <w:proofErr w:type="spellEnd"/>
        <w:r w:rsidRPr="5037E067">
          <w:rPr>
            <w:rStyle w:val="Hyperlink"/>
            <w:rFonts w:cs="Arial"/>
            <w:lang w:bidi="cy-GB"/>
          </w:rPr>
          <w:t xml:space="preserve"> </w:t>
        </w:r>
        <w:proofErr w:type="spellStart"/>
        <w:r w:rsidRPr="5037E067">
          <w:rPr>
            <w:rStyle w:val="Hyperlink"/>
            <w:rFonts w:cs="Arial"/>
            <w:lang w:bidi="cy-GB"/>
          </w:rPr>
          <w:t>Hotton</w:t>
        </w:r>
        <w:proofErr w:type="spellEnd"/>
      </w:hyperlink>
      <w:r w:rsidRPr="5037E067">
        <w:rPr>
          <w:lang w:bidi="cy-GB"/>
        </w:rPr>
        <w:t xml:space="preserve">, i </w:t>
      </w:r>
      <w:hyperlink r:id="rId14">
        <w:r w:rsidRPr="5037E067">
          <w:rPr>
            <w:rStyle w:val="Hyperlink"/>
            <w:rFonts w:cs="Arial"/>
            <w:lang w:bidi="cy-GB"/>
          </w:rPr>
          <w:t>Safonau'r Iaith Gymraeg</w:t>
        </w:r>
      </w:hyperlink>
      <w:r w:rsidRPr="5037E067">
        <w:rPr>
          <w:lang w:bidi="cy-GB"/>
        </w:rPr>
        <w:t xml:space="preserve"> a’r Polisi 'Adnabod y Llinell', rydym yn chwilio'n gyson am ffyrdd newydd o greu amgylchedd i bawb allu datblygu a ffynnu.</w:t>
      </w:r>
    </w:p>
    <w:p w14:paraId="17695F63" w14:textId="41346BAB" w:rsidR="00C9564D" w:rsidRPr="00F34D6F" w:rsidRDefault="00D3082A" w:rsidP="5037E067">
      <w:pPr>
        <w:rPr>
          <w:rFonts w:cs="Arial"/>
          <w:b/>
          <w:bCs/>
          <w:i/>
          <w:iCs/>
        </w:rPr>
      </w:pPr>
      <w:r w:rsidRPr="00F34D6F">
        <w:rPr>
          <w:rFonts w:cs="Arial"/>
          <w:b/>
          <w:i/>
          <w:noProof/>
          <w:szCs w:val="24"/>
          <w:lang w:bidi="cy-GB"/>
        </w:rPr>
        <w:drawing>
          <wp:anchor distT="0" distB="0" distL="114300" distR="114300" simplePos="0" relativeHeight="251664384" behindDoc="0" locked="0" layoutInCell="1" allowOverlap="1" wp14:anchorId="6E272168" wp14:editId="0E83DDF2">
            <wp:simplePos x="0" y="0"/>
            <wp:positionH relativeFrom="column">
              <wp:posOffset>1819275</wp:posOffset>
            </wp:positionH>
            <wp:positionV relativeFrom="paragraph">
              <wp:posOffset>0</wp:posOffset>
            </wp:positionV>
            <wp:extent cx="1749943" cy="839972"/>
            <wp:effectExtent l="0" t="0" r="3175" b="0"/>
            <wp:wrapNone/>
            <wp:docPr id="4" name="Picture 4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943" cy="839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7D2A0A" w14:textId="74280437" w:rsidR="00C9564D" w:rsidRPr="00F34D6F" w:rsidRDefault="00C9564D" w:rsidP="00C9564D">
      <w:pPr>
        <w:rPr>
          <w:rFonts w:cs="Arial"/>
          <w:b/>
          <w:i/>
          <w:iCs/>
          <w:szCs w:val="24"/>
        </w:rPr>
      </w:pPr>
    </w:p>
    <w:p w14:paraId="1CC289A4" w14:textId="6E3CDCDB" w:rsidR="00C9564D" w:rsidRDefault="00C9564D" w:rsidP="00C9564D">
      <w:pPr>
        <w:rPr>
          <w:rFonts w:cs="Arial"/>
          <w:b/>
          <w:i/>
          <w:iCs/>
          <w:szCs w:val="24"/>
        </w:rPr>
      </w:pPr>
    </w:p>
    <w:p w14:paraId="7FB11EE9" w14:textId="77777777" w:rsidR="00A66655" w:rsidRPr="00F34D6F" w:rsidRDefault="00A66655" w:rsidP="00C9564D">
      <w:pPr>
        <w:rPr>
          <w:rFonts w:cs="Arial"/>
          <w:b/>
          <w:i/>
          <w:iCs/>
          <w:szCs w:val="24"/>
        </w:rPr>
      </w:pPr>
    </w:p>
    <w:p w14:paraId="15E5EE58" w14:textId="0D73BB3C" w:rsidR="00843D6F" w:rsidRPr="00C24271" w:rsidRDefault="00E329DB" w:rsidP="00C24271">
      <w:pPr>
        <w:pStyle w:val="Heading1"/>
      </w:pPr>
      <w:bookmarkStart w:id="1" w:name="_Hlk33789511"/>
      <w:bookmarkEnd w:id="0"/>
      <w:r w:rsidRPr="00C24271">
        <w:rPr>
          <w:lang w:val="cy-GB" w:bidi="cy-GB"/>
        </w:rPr>
        <w:t>Prif ddyletswyddau a chyfrifoldebau</w:t>
      </w:r>
    </w:p>
    <w:bookmarkEnd w:id="1"/>
    <w:p w14:paraId="400CA6DE" w14:textId="77777777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Cefnogi'r Rheolwr Gwaith Achos i gael mynediad at wybodaeth a dogfennaeth sy'n berthnasol i'w rôl, gan gynnwys drwy:</w:t>
      </w:r>
    </w:p>
    <w:p w14:paraId="406A5C3A" w14:textId="4C72AF50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Defnyddio meddalwedd i drosi dogfennau i fformatau gall y Rheolwr Gwaith Achos eu darllen gan ddefnyddio ei feddalwedd lleferydd cyfrifiadurol, a gwirio'r allbwn am gywirdeb.</w:t>
      </w:r>
    </w:p>
    <w:p w14:paraId="4B610525" w14:textId="66BC79C9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Teipio dogfennau neu ddarnau o ddogfennau na ellir eu trosi'n awtomatig yn gywir, er mwyn galluogi'r Rheolwr Gwaith Achos i ddarllen y dogfennau.</w:t>
      </w:r>
    </w:p>
    <w:p w14:paraId="640F41BE" w14:textId="6798F92C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Darllen dogfennau neu ddarnau o ddogfennau yn uchel fel y cyfarwyddir gan y Rheolwr Gwaith Achos.</w:t>
      </w:r>
    </w:p>
    <w:p w14:paraId="385A060B" w14:textId="77777777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Adolygu dogfennau i ddod o hyd i wybodaeth benodol neu fathau penodol o wybodaeth, fel y cyfarwyddir gan y Rheolwr Gwaith Achos.</w:t>
      </w:r>
    </w:p>
    <w:p w14:paraId="70A69CAD" w14:textId="77777777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Darparu disgrifiadau llafar ac ysgrifenedig cywir, manwl a diduedd o dystiolaeth weledol berthnasol (megis CCTV, ffotograffau a fideo corff-gamera gan yr heddlu), gyda'r tebygolrwydd y bydd peth o hyn yn achosi gofid emosiynol, er mwyn galluogi'r Rheolwr Gwaith Achos i wneud penderfyniadau sy’n llwyr wybodus ac annibynnol.</w:t>
      </w:r>
    </w:p>
    <w:p w14:paraId="42D57A08" w14:textId="77777777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Lle mae angen, cofnodi a diweddaru gwybodaeth i Systemau Rheoli Achosion IOPC yn gywir, fel y cyfarwyddir gan y Rheolwr Gwaith Achos.</w:t>
      </w:r>
    </w:p>
    <w:p w14:paraId="12B74F03" w14:textId="46731477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lastRenderedPageBreak/>
        <w:t>Cynorthwyo'r Rheolwr Gwaith Achos i sicrhau bod fformat gweledol y dogfennau mae'n eu creu a'u golygu yn ymddangos yn weledol fel y bwriadwyd, a bod y fformat yn cyd-fynd â chanllawiau brandio a chyfathrebu IOPC.</w:t>
      </w:r>
    </w:p>
    <w:p w14:paraId="1D5EF238" w14:textId="77777777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Cefnogi'r Rheolwr Gwaith Achos i gael mynediad at rai rhannau o systemau TG IOPC a'u defnyddio, rhannau nad ydynt yn gydnaws â'i feddalwedd lleferydd cyfrifiadurol, trwy ddarllen a disgrifio gwybodaeth yn ôl yr angen a chyflawni tasgau cyfrifiadurol sylfaenol, fel y cyfarwyddir.</w:t>
      </w:r>
    </w:p>
    <w:p w14:paraId="5E7F16CC" w14:textId="77777777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Darparu pob cymorth angenrheidiol i alluogi'r Rheolwr Gwaith Achos i gael mynediad at wybodaeth sy'n berthnasol i'w rôl, gan gynnwys trwy addasu deunyddiau hyfforddi i'w gwneud yn hygyrch i'r Rheolwr Gwaith Achos a'i gefnogi yn ystod hyfforddiant wyneb yn wyneb a hyfforddiant o bell, a all olygu teithio achlysurol.</w:t>
      </w:r>
    </w:p>
    <w:p w14:paraId="4C9A82C0" w14:textId="632F3019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 xml:space="preserve">Lle mae angen, arwain y Rheolwr Gwaith Achos yn gorfforol i mewn ac o amgylch adeiladau IOPC, ac mewn amgylcheddau anghyfarwydd, i gynorthwyo gyda'i gyfeiriadedd. Darperir hyfforddiant llawn ar yr agwedd hon o’r rôl. Mae gwybodaeth gyffredinol a fideos pellach ar sut i arwain person dall ar gael ar </w:t>
      </w:r>
      <w:hyperlink r:id="rId16" w:history="1">
        <w:r w:rsidRPr="00406AEF">
          <w:rPr>
            <w:rFonts w:eastAsiaTheme="minorHAnsi" w:cs="Arial"/>
            <w:color w:val="0000FF" w:themeColor="hyperlink"/>
            <w:szCs w:val="24"/>
            <w:u w:val="single"/>
            <w:lang w:bidi="cy-GB"/>
          </w:rPr>
          <w:t>y dudalen hon ar wefan y Sefydliad Brenhinol Cenedlaethol Pobl Ddall (RNIB).</w:t>
        </w:r>
      </w:hyperlink>
    </w:p>
    <w:p w14:paraId="5E96D624" w14:textId="24550F84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Cynorthwyo'r Rheolwr Gwaith Achos gyda'r gwaith gweinyddol sydd ei angen i gyflwyno hawliadau am ad-daliad costau cymorth i gynllun Mynediad at Waith y llywodraeth (darperir hyfforddiant llawn).</w:t>
      </w:r>
    </w:p>
    <w:p w14:paraId="5BA20D7A" w14:textId="4B14B42B" w:rsid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Pan nad oes gofyniad i ddarparu cymorth i'r Rheolwr Gwaith Achos, ymgymryd â thasgau cymorth Gwaith Achos cyffredinol yn y ganolfan weinyddol yn ôl yr angen, gan gynnwys:</w:t>
      </w:r>
    </w:p>
    <w:p w14:paraId="58ECA777" w14:textId="77777777" w:rsidR="00A66655" w:rsidRPr="001B12C4" w:rsidRDefault="00A66655" w:rsidP="00A66655">
      <w:pPr>
        <w:jc w:val="both"/>
        <w:rPr>
          <w:rStyle w:val="Strong"/>
          <w:szCs w:val="24"/>
        </w:rPr>
      </w:pPr>
      <w:r w:rsidRPr="001B12C4">
        <w:rPr>
          <w:rStyle w:val="Strong"/>
          <w:lang w:bidi="cy-GB"/>
        </w:rPr>
        <w:t>Atgyfeiriadau</w:t>
      </w:r>
    </w:p>
    <w:p w14:paraId="05B3F3FD" w14:textId="77777777" w:rsidR="00A66655" w:rsidRPr="001B12C4" w:rsidRDefault="00A66655" w:rsidP="00A66655">
      <w:pPr>
        <w:pStyle w:val="ListParagraph"/>
        <w:numPr>
          <w:ilvl w:val="0"/>
          <w:numId w:val="34"/>
        </w:numPr>
        <w:spacing w:after="0"/>
        <w:jc w:val="both"/>
      </w:pPr>
      <w:r w:rsidRPr="001B12C4">
        <w:rPr>
          <w:lang w:bidi="cy-GB"/>
        </w:rPr>
        <w:t>Creu atgyfeiriadau newydd ar CMS</w:t>
      </w:r>
    </w:p>
    <w:p w14:paraId="7708D78B" w14:textId="77777777" w:rsidR="00A66655" w:rsidRPr="001B12C4" w:rsidRDefault="00A66655" w:rsidP="00A66655">
      <w:pPr>
        <w:pStyle w:val="ListParagraph"/>
        <w:numPr>
          <w:ilvl w:val="0"/>
          <w:numId w:val="34"/>
        </w:numPr>
        <w:spacing w:after="0"/>
        <w:jc w:val="both"/>
      </w:pPr>
      <w:r w:rsidRPr="001B12C4">
        <w:rPr>
          <w:lang w:bidi="cy-GB"/>
        </w:rPr>
        <w:t>Blaen-yrru atgyfeiriadau at yr adran briodol</w:t>
      </w:r>
    </w:p>
    <w:p w14:paraId="47CA1F51" w14:textId="4439C35E" w:rsidR="00A66655" w:rsidRPr="001B12C4" w:rsidRDefault="00A66655" w:rsidP="00A66655">
      <w:pPr>
        <w:pStyle w:val="ListParagraph"/>
        <w:numPr>
          <w:ilvl w:val="0"/>
          <w:numId w:val="34"/>
        </w:numPr>
        <w:spacing w:after="0"/>
        <w:jc w:val="both"/>
      </w:pPr>
      <w:r w:rsidRPr="001B12C4">
        <w:rPr>
          <w:lang w:bidi="cy-GB"/>
        </w:rPr>
        <w:t>Sicrhau bod yr holl ddogfennau a gwybodaeth yn cael eu cadw i'r achos, bod y cyfryngau wedi'u hamgryptio, a'u bod yn cael eu hanfon i'r penderfyniad priodol.</w:t>
      </w:r>
    </w:p>
    <w:p w14:paraId="30203E8B" w14:textId="77777777" w:rsidR="00A66655" w:rsidRPr="001B12C4" w:rsidRDefault="00A66655" w:rsidP="00A66655"/>
    <w:p w14:paraId="50DDAB8A" w14:textId="77777777" w:rsidR="00A66655" w:rsidRPr="001B12C4" w:rsidRDefault="00A66655" w:rsidP="00A66655">
      <w:pPr>
        <w:rPr>
          <w:b/>
          <w:bCs/>
        </w:rPr>
      </w:pPr>
      <w:r w:rsidRPr="001B12C4">
        <w:rPr>
          <w:b/>
          <w:lang w:bidi="cy-GB"/>
        </w:rPr>
        <w:t>Cyfryngau</w:t>
      </w:r>
    </w:p>
    <w:p w14:paraId="3DC4F717" w14:textId="77777777" w:rsidR="00A66655" w:rsidRPr="001B12C4" w:rsidRDefault="00A66655" w:rsidP="00A66655">
      <w:pPr>
        <w:pStyle w:val="ListParagraph"/>
        <w:numPr>
          <w:ilvl w:val="0"/>
          <w:numId w:val="35"/>
        </w:numPr>
        <w:rPr>
          <w:b/>
          <w:bCs/>
        </w:rPr>
      </w:pPr>
      <w:r w:rsidRPr="001B12C4">
        <w:rPr>
          <w:lang w:bidi="cy-GB"/>
        </w:rPr>
        <w:t>Creu a rheoli rhannau o ffeiliau a chyfryngau ar gyfer y gyfarwyddiaeth</w:t>
      </w:r>
    </w:p>
    <w:p w14:paraId="2F03B955" w14:textId="77777777" w:rsidR="001B12C4" w:rsidRPr="001B12C4" w:rsidRDefault="00A66655" w:rsidP="001B12C4">
      <w:pPr>
        <w:pStyle w:val="ListParagraph"/>
        <w:numPr>
          <w:ilvl w:val="0"/>
          <w:numId w:val="35"/>
        </w:numPr>
        <w:rPr>
          <w:b/>
          <w:bCs/>
        </w:rPr>
      </w:pPr>
      <w:r w:rsidRPr="001B12C4">
        <w:rPr>
          <w:lang w:bidi="cy-GB"/>
        </w:rPr>
        <w:t>Copïo a throsi pob math o gyfryngau, gan gynnwys BWV a CCTV.</w:t>
      </w:r>
    </w:p>
    <w:p w14:paraId="0F3F5F67" w14:textId="061A0378" w:rsidR="001B12C4" w:rsidRPr="001B12C4" w:rsidRDefault="00A66655" w:rsidP="001B12C4">
      <w:pPr>
        <w:pStyle w:val="ListParagraph"/>
        <w:numPr>
          <w:ilvl w:val="0"/>
          <w:numId w:val="35"/>
        </w:numPr>
        <w:rPr>
          <w:b/>
          <w:bCs/>
        </w:rPr>
      </w:pPr>
      <w:r w:rsidRPr="001B12C4">
        <w:rPr>
          <w:lang w:bidi="cy-GB"/>
        </w:rPr>
        <w:t>Lawrlwytho cyfryngau a phapurau ymchwil o gymwysiadau sy'n seiliedig ar y cwmwl. </w:t>
      </w:r>
    </w:p>
    <w:p w14:paraId="72EBD876" w14:textId="16928D31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br/>
        <w:t>Unrhyw ddyletswyddau rhesymol eraill.</w:t>
      </w:r>
    </w:p>
    <w:p w14:paraId="6975302E" w14:textId="77777777" w:rsidR="00EA371B" w:rsidRPr="00C24271" w:rsidRDefault="00EA371B" w:rsidP="00C24271"/>
    <w:p w14:paraId="30747F77" w14:textId="3F4009C7" w:rsidR="00E52E26" w:rsidRDefault="00E329DB" w:rsidP="00406AEF">
      <w:pPr>
        <w:pStyle w:val="Heading1"/>
      </w:pPr>
      <w:r w:rsidRPr="00C24271">
        <w:rPr>
          <w:lang w:val="cy-GB" w:bidi="cy-GB"/>
        </w:rPr>
        <w:lastRenderedPageBreak/>
        <w:t>Manyleb y person</w:t>
      </w:r>
      <w:bookmarkStart w:id="2" w:name="_Hlk33789370"/>
    </w:p>
    <w:p w14:paraId="1A71DC02" w14:textId="0AC7DCF6" w:rsidR="0099482D" w:rsidRDefault="00E52E26" w:rsidP="00C24271">
      <w:pPr>
        <w:pStyle w:val="Heading2"/>
      </w:pPr>
      <w:r>
        <w:rPr>
          <w:lang w:bidi="cy-GB"/>
        </w:rPr>
        <w:t>Dymunol</w:t>
      </w:r>
    </w:p>
    <w:p w14:paraId="776A0519" w14:textId="32A85579" w:rsidR="00406AEF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Profiad blaenorol o gefnogi person anabl, naill ai mewn cyflogaeth neu drwy ddarparu cymorth arall i alluogi eu hannibyniaeth, dewis a rheolaeth.</w:t>
      </w:r>
    </w:p>
    <w:p w14:paraId="1EA06824" w14:textId="2A09A15D" w:rsidR="00E52E26" w:rsidRPr="00406AEF" w:rsidRDefault="00406AEF" w:rsidP="00406AEF">
      <w:pPr>
        <w:spacing w:after="200" w:line="276" w:lineRule="auto"/>
        <w:rPr>
          <w:rFonts w:eastAsiaTheme="minorHAnsi" w:cs="Arial"/>
          <w:szCs w:val="24"/>
        </w:rPr>
      </w:pPr>
      <w:r w:rsidRPr="00406AEF">
        <w:rPr>
          <w:rFonts w:eastAsiaTheme="minorHAnsi" w:cs="Arial"/>
          <w:szCs w:val="24"/>
          <w:lang w:bidi="cy-GB"/>
        </w:rPr>
        <w:t>Dealltwriaeth a gwerthfawrogiad o'r model cymdeithasol o anabledd.</w:t>
      </w:r>
    </w:p>
    <w:p w14:paraId="41873D9C" w14:textId="63D933AD" w:rsidR="00CF5EA5" w:rsidRPr="00C24271" w:rsidRDefault="00E52E26" w:rsidP="00CF5EA5">
      <w:pPr>
        <w:pStyle w:val="Heading2"/>
      </w:pPr>
      <w:r>
        <w:rPr>
          <w:lang w:bidi="cy-GB"/>
        </w:rPr>
        <w:t>Profiad</w:t>
      </w:r>
    </w:p>
    <w:p w14:paraId="523E84A4" w14:textId="2776DA03" w:rsidR="00E52E26" w:rsidRPr="00F16BBA" w:rsidRDefault="00406AEF" w:rsidP="00F16BBA">
      <w:pPr>
        <w:pStyle w:val="pf0"/>
        <w:rPr>
          <w:rFonts w:ascii="Arial" w:hAnsi="Arial" w:cs="Arial"/>
        </w:rPr>
      </w:pPr>
      <w:r w:rsidRPr="00406AEF">
        <w:rPr>
          <w:rStyle w:val="cf01"/>
          <w:rFonts w:ascii="Arial" w:eastAsia="Arial" w:hAnsi="Arial" w:cs="Arial"/>
          <w:sz w:val="24"/>
          <w:szCs w:val="24"/>
          <w:lang w:bidi="cy-GB"/>
        </w:rPr>
        <w:t>Byddai'r swydd hon yn addas iawn i rai pobl sydd wedi gweithio fel "cynorthwyydd personol" i bobl anabl sy’n cael eu cyllido gan "daliadau uniongyrchol" y gwasanaethau cymdeithasol, lle mai’r cleient anabl yn gyflogwr. Mae rolau o'r fath yn gofyn am ddealltwriaeth bod y cleient yn gallu, a bod rhaid iddynt, wneud eu penderfyniadau ei hun. Mae profiad o weithio mewn rolau gweinyddol hefyd yn ddymunol.</w:t>
      </w:r>
      <w:r w:rsidRPr="00406AEF">
        <w:rPr>
          <w:rStyle w:val="cf01"/>
          <w:rFonts w:ascii="Arial" w:eastAsia="Arial" w:hAnsi="Arial" w:cs="Arial"/>
          <w:sz w:val="24"/>
          <w:szCs w:val="24"/>
          <w:lang w:bidi="cy-GB"/>
        </w:rPr>
        <w:br/>
      </w:r>
    </w:p>
    <w:p w14:paraId="609DC842" w14:textId="004AD79E" w:rsidR="00B3504B" w:rsidRDefault="00E329DB" w:rsidP="00C24271">
      <w:pPr>
        <w:pStyle w:val="Heading2"/>
      </w:pPr>
      <w:r w:rsidRPr="00C24271">
        <w:rPr>
          <w:lang w:bidi="cy-GB"/>
        </w:rPr>
        <w:t>Sgiliau a Galluoedd</w:t>
      </w:r>
      <w:bookmarkEnd w:id="2"/>
    </w:p>
    <w:p w14:paraId="13CC8487" w14:textId="05984393" w:rsidR="00406AEF" w:rsidRDefault="00406AEF" w:rsidP="00DF5F33">
      <w:r>
        <w:rPr>
          <w:lang w:bidi="cy-GB"/>
        </w:rPr>
        <w:t>Mae'r sgiliau a'r galluoedd isod yn hanfodol ar gyfer y rôl hon.</w:t>
      </w:r>
    </w:p>
    <w:p w14:paraId="3AA4FCA8" w14:textId="417C826E" w:rsidR="00406AEF" w:rsidRDefault="00406AEF" w:rsidP="00DF5F33">
      <w:pPr>
        <w:pStyle w:val="ListParagraph"/>
        <w:numPr>
          <w:ilvl w:val="0"/>
          <w:numId w:val="31"/>
        </w:numPr>
      </w:pPr>
      <w:r>
        <w:rPr>
          <w:lang w:bidi="cy-GB"/>
        </w:rPr>
        <w:t>Sylw cryf i fanylder a chywirdeb.</w:t>
      </w:r>
      <w:r>
        <w:rPr>
          <w:lang w:bidi="cy-GB"/>
        </w:rPr>
        <w:br/>
      </w:r>
    </w:p>
    <w:p w14:paraId="667D93EB" w14:textId="60A4811D" w:rsidR="00406AEF" w:rsidRDefault="00406AEF" w:rsidP="00DF5F33">
      <w:pPr>
        <w:pStyle w:val="ListParagraph"/>
        <w:numPr>
          <w:ilvl w:val="0"/>
          <w:numId w:val="31"/>
        </w:numPr>
      </w:pPr>
      <w:r>
        <w:rPr>
          <w:lang w:bidi="cy-GB"/>
        </w:rPr>
        <w:t>Sgiliau cyfathrebu llafar ac ysgrifenedig rhagorol, i allu disgrifio gwybodaeth weledol fel deunydd fideo mewn modd clir, cywir a chryno.</w:t>
      </w:r>
      <w:r>
        <w:rPr>
          <w:lang w:bidi="cy-GB"/>
        </w:rPr>
        <w:br/>
      </w:r>
    </w:p>
    <w:p w14:paraId="7AA084DF" w14:textId="21FA167F" w:rsidR="00406AEF" w:rsidRDefault="00406AEF" w:rsidP="00DF5F33">
      <w:pPr>
        <w:pStyle w:val="ListParagraph"/>
        <w:numPr>
          <w:ilvl w:val="0"/>
          <w:numId w:val="31"/>
        </w:numPr>
      </w:pPr>
      <w:r>
        <w:rPr>
          <w:lang w:bidi="cy-GB"/>
        </w:rPr>
        <w:t>Y gallu i adnabod yn rhagweithiol broblemau neu rwystrau sy’n codi, ac i awgrymu a gweithredu atebion creadigol i'r heriau hyn.</w:t>
      </w:r>
      <w:r>
        <w:rPr>
          <w:lang w:bidi="cy-GB"/>
        </w:rPr>
        <w:br/>
      </w:r>
    </w:p>
    <w:p w14:paraId="7B164B6E" w14:textId="420066E0" w:rsidR="00406AEF" w:rsidRDefault="00F11A88" w:rsidP="00DF5F33">
      <w:pPr>
        <w:pStyle w:val="ListParagraph"/>
        <w:numPr>
          <w:ilvl w:val="0"/>
          <w:numId w:val="31"/>
        </w:numPr>
      </w:pPr>
      <w:r>
        <w:rPr>
          <w:lang w:bidi="cy-GB"/>
        </w:rPr>
        <w:t>Sgiliau teipio cymwys a'r ewyllys i ddatblygu'r sgiliau hyn ymhellach</w:t>
      </w:r>
    </w:p>
    <w:p w14:paraId="2158B4DF" w14:textId="048898EF" w:rsidR="00406AEF" w:rsidRDefault="00406AEF" w:rsidP="00DF5F33">
      <w:pPr>
        <w:pStyle w:val="ListParagraph"/>
        <w:numPr>
          <w:ilvl w:val="0"/>
          <w:numId w:val="31"/>
        </w:numPr>
      </w:pPr>
      <w:r>
        <w:rPr>
          <w:lang w:bidi="cy-GB"/>
        </w:rPr>
        <w:t>Llythrennedd mewn TGCh/Microsoft Office.</w:t>
      </w:r>
      <w:r>
        <w:rPr>
          <w:lang w:bidi="cy-GB"/>
        </w:rPr>
        <w:br/>
      </w:r>
    </w:p>
    <w:p w14:paraId="631F96DE" w14:textId="075FAC1F" w:rsidR="00406AEF" w:rsidRDefault="00406AEF" w:rsidP="00DF5F33">
      <w:pPr>
        <w:pStyle w:val="ListParagraph"/>
        <w:numPr>
          <w:ilvl w:val="0"/>
          <w:numId w:val="31"/>
        </w:numPr>
      </w:pPr>
      <w:r>
        <w:rPr>
          <w:lang w:bidi="cy-GB"/>
        </w:rPr>
        <w:t xml:space="preserve">Gwybodaeth am wahanol fformatau ffeiliau, gan gynnwys </w:t>
      </w:r>
      <w:proofErr w:type="spellStart"/>
      <w:r>
        <w:rPr>
          <w:lang w:bidi="cy-GB"/>
        </w:rPr>
        <w:t>PDFau</w:t>
      </w:r>
      <w:proofErr w:type="spellEnd"/>
      <w:r>
        <w:rPr>
          <w:lang w:bidi="cy-GB"/>
        </w:rPr>
        <w:t>, fformatau ffeiliau lluniau a thestun.</w:t>
      </w:r>
      <w:r>
        <w:rPr>
          <w:lang w:bidi="cy-GB"/>
        </w:rPr>
        <w:br/>
      </w:r>
    </w:p>
    <w:p w14:paraId="5AC0BF23" w14:textId="619F0257" w:rsidR="00E52E26" w:rsidRDefault="00406AEF" w:rsidP="00C24271">
      <w:pPr>
        <w:pStyle w:val="ListParagraph"/>
        <w:numPr>
          <w:ilvl w:val="0"/>
          <w:numId w:val="31"/>
        </w:numPr>
      </w:pPr>
      <w:r>
        <w:rPr>
          <w:lang w:bidi="cy-GB"/>
        </w:rPr>
        <w:t>Y gallu i ddysgu'n gyflym i ddefnyddio meddalwedd a systemau TGCh anghyfarwydd i gyflawni amcanion.</w:t>
      </w:r>
    </w:p>
    <w:p w14:paraId="58E51265" w14:textId="77777777" w:rsidR="00DF5F33" w:rsidRDefault="00DF5F33" w:rsidP="00DF5F33">
      <w:pPr>
        <w:ind w:left="360"/>
      </w:pPr>
    </w:p>
    <w:p w14:paraId="20187301" w14:textId="426FEC15" w:rsidR="00B3504B" w:rsidRPr="00C24271" w:rsidRDefault="00B3504B" w:rsidP="00C24271">
      <w:pPr>
        <w:pStyle w:val="Heading2"/>
      </w:pPr>
      <w:r>
        <w:rPr>
          <w:lang w:bidi="cy-GB"/>
        </w:rPr>
        <w:t xml:space="preserve">Addasiadau rhesymol </w:t>
      </w:r>
    </w:p>
    <w:p w14:paraId="001A1BA2" w14:textId="711576FF" w:rsidR="4ED860EA" w:rsidRDefault="4ED860EA" w:rsidP="3D2B8ED1">
      <w:pPr>
        <w:rPr>
          <w:rFonts w:eastAsia="Arial" w:cs="Arial"/>
          <w:szCs w:val="24"/>
        </w:rPr>
      </w:pPr>
      <w:r w:rsidRPr="3D2B8ED1">
        <w:rPr>
          <w:rFonts w:eastAsia="Arial" w:cs="Arial"/>
          <w:szCs w:val="24"/>
          <w:lang w:bidi="cy-GB"/>
        </w:rPr>
        <w:t xml:space="preserve">Mae IOPC yn weithle amrywiol a chynhwysol, ac rydym am eich helpu i ddangos eich potensial llawn pa bynnag fath o asesiad a ddefnyddir. Rydym yn agored i ddarparu'r adnoddau sydd eu hangen arnoch i lwyddo, o amser ychwanegol i newidiadau fformatio, i enwi ond ychydig. Os oes angen unrhyw addasiadau </w:t>
      </w:r>
      <w:r w:rsidRPr="3D2B8ED1">
        <w:rPr>
          <w:rFonts w:eastAsia="Arial" w:cs="Arial"/>
          <w:szCs w:val="24"/>
          <w:lang w:bidi="cy-GB"/>
        </w:rPr>
        <w:lastRenderedPageBreak/>
        <w:t xml:space="preserve">rhesymol arnoch i'n proses recriwtio, anfonwch e-bost at </w:t>
      </w:r>
      <w:hyperlink r:id="rId17">
        <w:r w:rsidRPr="3D2B8ED1">
          <w:rPr>
            <w:rStyle w:val="Hyperlink"/>
            <w:rFonts w:eastAsia="Arial" w:cs="Arial"/>
            <w:lang w:bidi="cy-GB"/>
          </w:rPr>
          <w:t>recruitment@policeconduct.gov.uk</w:t>
        </w:r>
      </w:hyperlink>
    </w:p>
    <w:p w14:paraId="55F08FA6" w14:textId="77777777" w:rsidR="004C69AA" w:rsidRDefault="004C69AA" w:rsidP="001C16C4">
      <w:pPr>
        <w:pStyle w:val="Heading2"/>
      </w:pPr>
    </w:p>
    <w:p w14:paraId="19C86031" w14:textId="7628B4CF" w:rsidR="00E261D5" w:rsidRDefault="00E261D5" w:rsidP="3D2B8ED1">
      <w:pPr>
        <w:pStyle w:val="Heading2"/>
      </w:pPr>
      <w:r>
        <w:rPr>
          <w:lang w:bidi="cy-GB"/>
        </w:rPr>
        <w:t>Amodau gwaith</w:t>
      </w:r>
    </w:p>
    <w:p w14:paraId="7DC38E16" w14:textId="44CD371B" w:rsidR="5FF84DBA" w:rsidRDefault="00757A63" w:rsidP="3D2B8ED1">
      <w:pPr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  <w:lang w:bidi="cy-GB"/>
        </w:rPr>
        <w:t>Ar gyfer y rôl hon, bydd angen i'r ymgeisydd fynychu'r swyddfa am dri diwrnod yr wythnos i ddarparu cymorth wyneb yn wyneb i'r Rheolwr Gwaith Achos.</w:t>
      </w:r>
    </w:p>
    <w:p w14:paraId="5C21CCEF" w14:textId="657E1573" w:rsidR="00004A7F" w:rsidRDefault="00004A7F" w:rsidP="3D2B8ED1">
      <w:pPr>
        <w:rPr>
          <w:rFonts w:eastAsia="Arial" w:cs="Arial"/>
          <w:color w:val="000000" w:themeColor="text1"/>
          <w:szCs w:val="24"/>
        </w:rPr>
      </w:pPr>
      <w:r>
        <w:rPr>
          <w:rFonts w:eastAsia="Arial" w:cs="Arial"/>
          <w:color w:val="000000" w:themeColor="text1"/>
          <w:szCs w:val="24"/>
          <w:lang w:bidi="cy-GB"/>
        </w:rPr>
        <w:t>Bydd gofyn am fod yn bresennol yn y swyddfa ar ddydd Llun, dydd Mawrth a dydd Iau, i gyd-fynd â dyddiau gwaith y Rheolwr Gwaith Achos, gyda'r oriau gwaith o 07:45 i 16:30. Gellir gweithio gweddill eu horiau cytundebol naill ai o'r swyddfa neu o gartref ar ddydd Mercher a dydd Gwener.</w:t>
      </w:r>
    </w:p>
    <w:p w14:paraId="013A922D" w14:textId="77777777" w:rsidR="001B12C4" w:rsidRPr="000D089A" w:rsidRDefault="001B12C4" w:rsidP="001B12C4">
      <w:pPr>
        <w:rPr>
          <w:rFonts w:cs="Arial"/>
          <w:szCs w:val="24"/>
        </w:rPr>
      </w:pPr>
      <w:r w:rsidRPr="000D089A">
        <w:rPr>
          <w:rFonts w:cs="Arial"/>
          <w:szCs w:val="24"/>
          <w:lang w:bidi="cy-GB"/>
        </w:rPr>
        <w:t>Bydd disgwyl i'r Gweithiwr Cefnogi gydlynu ei wyliau blynyddol gyda'r Rheolwr Gwaith Achos y mae'n ei gefnogi, er mwyn sicrhau parhad gwasanaeth. Lle bynnag sy’n bosib, dylid cynllunio absenoldeb blynyddol a'i gytuno ar y cyd o flaen llaw, gan ystyried gofynion y Rheolwr Gwaith Achos ac anghenion unigol y Gweithiwr Cefnogi. Mewn amgylchiadau lle na ellir alinio'r gwyliau blynyddol, efallai y bydd gofyn i'r Gweithiwr Cefnogi ymgymryd â dyletswyddau amgen a amlinellir yn y disgrifiad swydd hwn.</w:t>
      </w:r>
    </w:p>
    <w:p w14:paraId="3F06856A" w14:textId="77777777" w:rsidR="001B12C4" w:rsidRDefault="001B12C4" w:rsidP="001B12C4">
      <w:pPr>
        <w:rPr>
          <w:rFonts w:cs="Arial"/>
          <w:szCs w:val="24"/>
        </w:rPr>
      </w:pPr>
    </w:p>
    <w:p w14:paraId="1EA5A526" w14:textId="13C6CA5E" w:rsidR="3D2B8ED1" w:rsidRDefault="3D2B8ED1" w:rsidP="3D2B8ED1">
      <w:pPr>
        <w:rPr>
          <w:rFonts w:cs="Arial"/>
        </w:rPr>
      </w:pPr>
    </w:p>
    <w:p w14:paraId="6E6A9644" w14:textId="77777777" w:rsidR="00B3504B" w:rsidRDefault="00B3504B" w:rsidP="001C16C4">
      <w:pPr>
        <w:pStyle w:val="Heading2"/>
      </w:pPr>
      <w:r w:rsidRPr="00CF67E6">
        <w:rPr>
          <w:lang w:bidi="cy-GB"/>
        </w:rPr>
        <w:t>Rhestr wirio paratoi</w:t>
      </w:r>
    </w:p>
    <w:p w14:paraId="30C7FBEB" w14:textId="326FD763" w:rsidR="00B3504B" w:rsidRPr="00CF67E6" w:rsidRDefault="00E00551" w:rsidP="00B3504B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br/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 xml:space="preserve">Adolygwch y disgrifiad swydd llawn </w:t>
      </w:r>
    </w:p>
    <w:p w14:paraId="03184130" w14:textId="3E208A69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 xml:space="preserve">Adolygwch yr ymddygiadau a'r </w:t>
      </w:r>
      <w:proofErr w:type="spellStart"/>
      <w:r w:rsidR="00B3504B" w:rsidRPr="00CF67E6">
        <w:rPr>
          <w:rFonts w:cs="Arial"/>
          <w:lang w:bidi="cy-GB"/>
        </w:rPr>
        <w:t>disgrifwyr</w:t>
      </w:r>
      <w:proofErr w:type="spellEnd"/>
      <w:r w:rsidR="00B3504B" w:rsidRPr="00CF67E6">
        <w:rPr>
          <w:rFonts w:cs="Arial"/>
          <w:lang w:bidi="cy-GB"/>
        </w:rPr>
        <w:t xml:space="preserve"> ar gyfer pob ymddygiad.</w:t>
      </w:r>
    </w:p>
    <w:p w14:paraId="5489879B" w14:textId="016AB883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 xml:space="preserve">Adolygwch y geiriadur Cryfderau </w:t>
      </w:r>
    </w:p>
    <w:p w14:paraId="3B2435DB" w14:textId="7164F2F7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 xml:space="preserve">☐ 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>Adolygwch werthoedd IOPC</w:t>
      </w:r>
    </w:p>
    <w:p w14:paraId="7732D64A" w14:textId="061B772E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>Ystyriwch eich Cryfderau (os yn berthnasol)</w:t>
      </w:r>
    </w:p>
    <w:p w14:paraId="7453DCE0" w14:textId="3267AA0E" w:rsidR="00B3504B" w:rsidRPr="00CF67E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>Ystyriwch lunio enghreifftiau o atebion sy'n ymdrin â'r elfennau penodol.</w:t>
      </w:r>
    </w:p>
    <w:p w14:paraId="6C379356" w14:textId="16B07975" w:rsidR="00091CD1" w:rsidRPr="00293DB6" w:rsidRDefault="00E00551" w:rsidP="00E00551">
      <w:pPr>
        <w:jc w:val="both"/>
        <w:rPr>
          <w:rFonts w:cs="Arial"/>
        </w:rPr>
      </w:pPr>
      <w:r w:rsidRPr="00CF67E6">
        <w:rPr>
          <w:rFonts w:ascii="MS Gothic" w:eastAsia="MS Gothic" w:hAnsi="MS Gothic" w:cs="Arial" w:hint="eastAsia"/>
          <w:lang w:bidi="cy-GB"/>
        </w:rPr>
        <w:t>☐</w:t>
      </w:r>
      <w:r w:rsidRPr="00CF67E6">
        <w:rPr>
          <w:rFonts w:ascii="MS Gothic" w:eastAsia="MS Gothic" w:hAnsi="MS Gothic" w:cs="Arial" w:hint="eastAsia"/>
          <w:lang w:bidi="cy-GB"/>
        </w:rPr>
        <w:tab/>
      </w:r>
      <w:r w:rsidR="00B3504B" w:rsidRPr="00CF67E6">
        <w:rPr>
          <w:rFonts w:cs="Arial"/>
          <w:lang w:bidi="cy-GB"/>
        </w:rPr>
        <w:t>Paratowch rai cwestiynau i'w gofyn i'r cyfwelwyr.</w:t>
      </w:r>
    </w:p>
    <w:sectPr w:rsidR="00091CD1" w:rsidRPr="00293DB6" w:rsidSect="00505AED">
      <w:footerReference w:type="default" r:id="rId18"/>
      <w:headerReference w:type="first" r:id="rId1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100E3" w14:textId="77777777" w:rsidR="00115C67" w:rsidRDefault="00115C67" w:rsidP="006B7BCE">
      <w:pPr>
        <w:spacing w:after="0" w:line="240" w:lineRule="auto"/>
      </w:pPr>
      <w:r>
        <w:separator/>
      </w:r>
    </w:p>
  </w:endnote>
  <w:endnote w:type="continuationSeparator" w:id="0">
    <w:p w14:paraId="37C1C6A4" w14:textId="77777777" w:rsidR="00115C67" w:rsidRDefault="00115C67" w:rsidP="006B7BCE">
      <w:pPr>
        <w:spacing w:after="0" w:line="240" w:lineRule="auto"/>
      </w:pPr>
      <w:r>
        <w:continuationSeparator/>
      </w:r>
    </w:p>
  </w:endnote>
  <w:endnote w:type="continuationNotice" w:id="1">
    <w:p w14:paraId="17C85771" w14:textId="77777777" w:rsidR="00115C67" w:rsidRDefault="00115C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BB9A1" w14:textId="77777777" w:rsidR="00D10322" w:rsidRPr="006B7BCE" w:rsidRDefault="00D10322">
    <w:pPr>
      <w:pStyle w:val="Footer"/>
      <w:rPr>
        <w:rFonts w:cs="Arial"/>
      </w:rPr>
    </w:pPr>
    <w:r>
      <w:rPr>
        <w:lang w:bidi="cy-GB"/>
      </w:rPr>
      <w:tab/>
    </w:r>
    <w:r>
      <w:rPr>
        <w:lang w:bidi="cy-GB"/>
      </w:rPr>
      <w:tab/>
    </w:r>
    <w:r w:rsidR="000076CE" w:rsidRPr="006B7BCE">
      <w:rPr>
        <w:rFonts w:cs="Arial"/>
        <w:lang w:bidi="cy-GB"/>
      </w:rPr>
      <w:fldChar w:fldCharType="begin"/>
    </w:r>
    <w:r w:rsidRPr="006B7BCE">
      <w:rPr>
        <w:rFonts w:cs="Arial"/>
        <w:lang w:bidi="cy-GB"/>
      </w:rPr>
      <w:instrText xml:space="preserve"> PAGE   \* MERGEFORMAT </w:instrText>
    </w:r>
    <w:r w:rsidR="000076CE" w:rsidRPr="006B7BCE">
      <w:rPr>
        <w:rFonts w:cs="Arial"/>
        <w:lang w:bidi="cy-GB"/>
      </w:rPr>
      <w:fldChar w:fldCharType="separate"/>
    </w:r>
    <w:r w:rsidR="006C3F05">
      <w:rPr>
        <w:rFonts w:cs="Arial"/>
        <w:noProof/>
        <w:lang w:bidi="cy-GB"/>
      </w:rPr>
      <w:t>4</w:t>
    </w:r>
    <w:r w:rsidR="000076CE" w:rsidRPr="006B7BCE">
      <w:rPr>
        <w:rFonts w:cs="Arial"/>
        <w:lang w:bidi="cy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8C18E" w14:textId="77777777" w:rsidR="00115C67" w:rsidRDefault="00115C67" w:rsidP="006B7BCE">
      <w:pPr>
        <w:spacing w:after="0" w:line="240" w:lineRule="auto"/>
      </w:pPr>
      <w:r>
        <w:separator/>
      </w:r>
    </w:p>
  </w:footnote>
  <w:footnote w:type="continuationSeparator" w:id="0">
    <w:p w14:paraId="31F10765" w14:textId="77777777" w:rsidR="00115C67" w:rsidRDefault="00115C67" w:rsidP="006B7BCE">
      <w:pPr>
        <w:spacing w:after="0" w:line="240" w:lineRule="auto"/>
      </w:pPr>
      <w:r>
        <w:continuationSeparator/>
      </w:r>
    </w:p>
  </w:footnote>
  <w:footnote w:type="continuationNotice" w:id="1">
    <w:p w14:paraId="7B5152C4" w14:textId="77777777" w:rsidR="00115C67" w:rsidRDefault="00115C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44C0" w14:textId="7F41826F" w:rsidR="00505AED" w:rsidRDefault="00505AED">
    <w:pPr>
      <w:pStyle w:val="Header"/>
    </w:pPr>
    <w:r>
      <w:rPr>
        <w:noProof/>
        <w:lang w:bidi="cy-GB"/>
      </w:rPr>
      <w:drawing>
        <wp:anchor distT="0" distB="0" distL="114300" distR="114300" simplePos="0" relativeHeight="251658240" behindDoc="1" locked="0" layoutInCell="1" allowOverlap="1" wp14:anchorId="0F35E5BF" wp14:editId="2C9A3B6A">
          <wp:simplePos x="0" y="0"/>
          <wp:positionH relativeFrom="column">
            <wp:posOffset>-949833</wp:posOffset>
          </wp:positionH>
          <wp:positionV relativeFrom="paragraph">
            <wp:posOffset>-489921</wp:posOffset>
          </wp:positionV>
          <wp:extent cx="7593352" cy="3222812"/>
          <wp:effectExtent l="0" t="0" r="127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148" cy="327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DD8"/>
    <w:multiLevelType w:val="hybridMultilevel"/>
    <w:tmpl w:val="78A61A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84162"/>
    <w:multiLevelType w:val="hybridMultilevel"/>
    <w:tmpl w:val="FE92C428"/>
    <w:lvl w:ilvl="0" w:tplc="C3A8B55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A0CB3"/>
    <w:multiLevelType w:val="hybridMultilevel"/>
    <w:tmpl w:val="BFF24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26E32"/>
    <w:multiLevelType w:val="hybridMultilevel"/>
    <w:tmpl w:val="9E803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37BD2"/>
    <w:multiLevelType w:val="hybridMultilevel"/>
    <w:tmpl w:val="EF343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A12D2D"/>
    <w:multiLevelType w:val="hybridMultilevel"/>
    <w:tmpl w:val="B4F46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5ED0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363D74"/>
    <w:multiLevelType w:val="hybridMultilevel"/>
    <w:tmpl w:val="B40EEA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245E73"/>
    <w:multiLevelType w:val="hybridMultilevel"/>
    <w:tmpl w:val="4B660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66219"/>
    <w:multiLevelType w:val="hybridMultilevel"/>
    <w:tmpl w:val="63C84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53D73"/>
    <w:multiLevelType w:val="hybridMultilevel"/>
    <w:tmpl w:val="B5E24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B3AA1"/>
    <w:multiLevelType w:val="hybridMultilevel"/>
    <w:tmpl w:val="1AFE0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04CEF"/>
    <w:multiLevelType w:val="hybridMultilevel"/>
    <w:tmpl w:val="47C6EF42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A52A04"/>
    <w:multiLevelType w:val="hybridMultilevel"/>
    <w:tmpl w:val="0DFCED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2625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F65C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1CC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572FA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2CB1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666E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4AA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07F24C2"/>
    <w:multiLevelType w:val="hybridMultilevel"/>
    <w:tmpl w:val="E1620ABE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CC328E"/>
    <w:multiLevelType w:val="hybridMultilevel"/>
    <w:tmpl w:val="44AE215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3F8D3967"/>
    <w:multiLevelType w:val="hybridMultilevel"/>
    <w:tmpl w:val="EB6AE9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F0ED6"/>
    <w:multiLevelType w:val="hybridMultilevel"/>
    <w:tmpl w:val="A0F210DC"/>
    <w:lvl w:ilvl="0" w:tplc="D8804BDE">
      <w:start w:val="1"/>
      <w:numFmt w:val="lowerRoman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75E48"/>
    <w:multiLevelType w:val="hybridMultilevel"/>
    <w:tmpl w:val="6360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C557AB"/>
    <w:multiLevelType w:val="hybridMultilevel"/>
    <w:tmpl w:val="23340DF0"/>
    <w:lvl w:ilvl="0" w:tplc="21261D9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F44513"/>
    <w:multiLevelType w:val="hybridMultilevel"/>
    <w:tmpl w:val="BC20CF58"/>
    <w:lvl w:ilvl="0" w:tplc="15B6514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9772B9"/>
    <w:multiLevelType w:val="hybridMultilevel"/>
    <w:tmpl w:val="EAA45DC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E943DB"/>
    <w:multiLevelType w:val="hybridMultilevel"/>
    <w:tmpl w:val="C8645D40"/>
    <w:lvl w:ilvl="0" w:tplc="D8804BDE">
      <w:start w:val="1"/>
      <w:numFmt w:val="lowerRoman"/>
      <w:lvlText w:val="%1)"/>
      <w:lvlJc w:val="left"/>
      <w:pPr>
        <w:ind w:left="10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8A6BFB"/>
    <w:multiLevelType w:val="hybridMultilevel"/>
    <w:tmpl w:val="99DAB4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0182D"/>
    <w:multiLevelType w:val="hybridMultilevel"/>
    <w:tmpl w:val="4EDE0D96"/>
    <w:lvl w:ilvl="0" w:tplc="D8804BDE">
      <w:start w:val="1"/>
      <w:numFmt w:val="lowerRoman"/>
      <w:lvlText w:val="%1)"/>
      <w:lvlJc w:val="left"/>
      <w:pPr>
        <w:ind w:left="1440" w:hanging="72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D91D9A"/>
    <w:multiLevelType w:val="hybridMultilevel"/>
    <w:tmpl w:val="94785D10"/>
    <w:lvl w:ilvl="0" w:tplc="B0B0D12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5F40835"/>
    <w:multiLevelType w:val="hybridMultilevel"/>
    <w:tmpl w:val="21369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F37C65"/>
    <w:multiLevelType w:val="hybridMultilevel"/>
    <w:tmpl w:val="527256C6"/>
    <w:lvl w:ilvl="0" w:tplc="7258F92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10486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8D1FBA"/>
    <w:multiLevelType w:val="hybridMultilevel"/>
    <w:tmpl w:val="C6BA8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81B1D"/>
    <w:multiLevelType w:val="multilevel"/>
    <w:tmpl w:val="CB9EFE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10B15E2"/>
    <w:multiLevelType w:val="hybridMultilevel"/>
    <w:tmpl w:val="79321096"/>
    <w:lvl w:ilvl="0" w:tplc="9DB6C90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2A4E91"/>
    <w:multiLevelType w:val="hybridMultilevel"/>
    <w:tmpl w:val="9FE482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D259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625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65C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1CC0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572F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2CB1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66E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4AA4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1850038">
    <w:abstractNumId w:val="9"/>
  </w:num>
  <w:num w:numId="2" w16cid:durableId="53747361">
    <w:abstractNumId w:val="10"/>
  </w:num>
  <w:num w:numId="3" w16cid:durableId="958758803">
    <w:abstractNumId w:val="0"/>
  </w:num>
  <w:num w:numId="4" w16cid:durableId="1007906363">
    <w:abstractNumId w:val="29"/>
  </w:num>
  <w:num w:numId="5" w16cid:durableId="1007632197">
    <w:abstractNumId w:val="5"/>
  </w:num>
  <w:num w:numId="6" w16cid:durableId="1888642819">
    <w:abstractNumId w:val="15"/>
  </w:num>
  <w:num w:numId="7" w16cid:durableId="547185909">
    <w:abstractNumId w:val="28"/>
  </w:num>
  <w:num w:numId="8" w16cid:durableId="782458166">
    <w:abstractNumId w:val="18"/>
  </w:num>
  <w:num w:numId="9" w16cid:durableId="199212638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37012727">
    <w:abstractNumId w:val="13"/>
  </w:num>
  <w:num w:numId="11" w16cid:durableId="182323203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544445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8138138">
    <w:abstractNumId w:val="14"/>
  </w:num>
  <w:num w:numId="14" w16cid:durableId="708803525">
    <w:abstractNumId w:val="14"/>
  </w:num>
  <w:num w:numId="15" w16cid:durableId="252664624">
    <w:abstractNumId w:val="23"/>
  </w:num>
  <w:num w:numId="16" w16cid:durableId="779759459">
    <w:abstractNumId w:val="24"/>
  </w:num>
  <w:num w:numId="17" w16cid:durableId="1184251446">
    <w:abstractNumId w:val="12"/>
  </w:num>
  <w:num w:numId="18" w16cid:durableId="1371759519">
    <w:abstractNumId w:val="6"/>
  </w:num>
  <w:num w:numId="19" w16cid:durableId="1023215797">
    <w:abstractNumId w:val="25"/>
  </w:num>
  <w:num w:numId="20" w16cid:durableId="1668556444">
    <w:abstractNumId w:val="19"/>
  </w:num>
  <w:num w:numId="21" w16cid:durableId="450783021">
    <w:abstractNumId w:val="21"/>
  </w:num>
  <w:num w:numId="22" w16cid:durableId="98722308">
    <w:abstractNumId w:val="22"/>
  </w:num>
  <w:num w:numId="23" w16cid:durableId="1692417135">
    <w:abstractNumId w:val="17"/>
  </w:num>
  <w:num w:numId="24" w16cid:durableId="984309927">
    <w:abstractNumId w:val="31"/>
  </w:num>
  <w:num w:numId="25" w16cid:durableId="1121612860">
    <w:abstractNumId w:val="1"/>
  </w:num>
  <w:num w:numId="26" w16cid:durableId="1737976908">
    <w:abstractNumId w:val="4"/>
  </w:num>
  <w:num w:numId="27" w16cid:durableId="1181161742">
    <w:abstractNumId w:val="2"/>
  </w:num>
  <w:num w:numId="28" w16cid:durableId="1105417082">
    <w:abstractNumId w:val="8"/>
  </w:num>
  <w:num w:numId="29" w16cid:durableId="820777722">
    <w:abstractNumId w:val="26"/>
  </w:num>
  <w:num w:numId="30" w16cid:durableId="1542204076">
    <w:abstractNumId w:val="16"/>
  </w:num>
  <w:num w:numId="31" w16cid:durableId="803473887">
    <w:abstractNumId w:val="30"/>
  </w:num>
  <w:num w:numId="32" w16cid:durableId="87435363">
    <w:abstractNumId w:val="11"/>
  </w:num>
  <w:num w:numId="33" w16cid:durableId="102236347">
    <w:abstractNumId w:val="27"/>
  </w:num>
  <w:num w:numId="34" w16cid:durableId="1581283242">
    <w:abstractNumId w:val="3"/>
  </w:num>
  <w:num w:numId="35" w16cid:durableId="11440113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6EF"/>
    <w:rsid w:val="0000156D"/>
    <w:rsid w:val="00004A7F"/>
    <w:rsid w:val="000069D7"/>
    <w:rsid w:val="000076CE"/>
    <w:rsid w:val="000101E3"/>
    <w:rsid w:val="00017AB2"/>
    <w:rsid w:val="00044520"/>
    <w:rsid w:val="00065A13"/>
    <w:rsid w:val="000672F0"/>
    <w:rsid w:val="000815FF"/>
    <w:rsid w:val="00091CD1"/>
    <w:rsid w:val="00097FC9"/>
    <w:rsid w:val="000B0EE3"/>
    <w:rsid w:val="000C42E9"/>
    <w:rsid w:val="000D089A"/>
    <w:rsid w:val="000D5136"/>
    <w:rsid w:val="000D791A"/>
    <w:rsid w:val="000E01B7"/>
    <w:rsid w:val="001145D4"/>
    <w:rsid w:val="00115C67"/>
    <w:rsid w:val="00125E69"/>
    <w:rsid w:val="00140E28"/>
    <w:rsid w:val="00170E98"/>
    <w:rsid w:val="0018084D"/>
    <w:rsid w:val="0018475A"/>
    <w:rsid w:val="00186A7E"/>
    <w:rsid w:val="00195F03"/>
    <w:rsid w:val="00196B5D"/>
    <w:rsid w:val="001A37B7"/>
    <w:rsid w:val="001A7FAA"/>
    <w:rsid w:val="001B12C4"/>
    <w:rsid w:val="001C16C4"/>
    <w:rsid w:val="001C57EE"/>
    <w:rsid w:val="001D0235"/>
    <w:rsid w:val="001D6ED7"/>
    <w:rsid w:val="001E7612"/>
    <w:rsid w:val="001F3F43"/>
    <w:rsid w:val="002008D4"/>
    <w:rsid w:val="00206311"/>
    <w:rsid w:val="00206DCC"/>
    <w:rsid w:val="00230EA2"/>
    <w:rsid w:val="0023604E"/>
    <w:rsid w:val="00241C09"/>
    <w:rsid w:val="00260A77"/>
    <w:rsid w:val="00271A6B"/>
    <w:rsid w:val="0028128C"/>
    <w:rsid w:val="00293DB6"/>
    <w:rsid w:val="00295205"/>
    <w:rsid w:val="0029542C"/>
    <w:rsid w:val="002B4080"/>
    <w:rsid w:val="002B427A"/>
    <w:rsid w:val="002B497E"/>
    <w:rsid w:val="002D557D"/>
    <w:rsid w:val="00312694"/>
    <w:rsid w:val="003465E8"/>
    <w:rsid w:val="00352441"/>
    <w:rsid w:val="003769CB"/>
    <w:rsid w:val="00383ED5"/>
    <w:rsid w:val="0039047D"/>
    <w:rsid w:val="00391F8C"/>
    <w:rsid w:val="003974C9"/>
    <w:rsid w:val="003B7B27"/>
    <w:rsid w:val="003C1BEB"/>
    <w:rsid w:val="003C5BDC"/>
    <w:rsid w:val="003D260A"/>
    <w:rsid w:val="003D3265"/>
    <w:rsid w:val="003E467B"/>
    <w:rsid w:val="003F617C"/>
    <w:rsid w:val="003F7794"/>
    <w:rsid w:val="00406AEF"/>
    <w:rsid w:val="0043067F"/>
    <w:rsid w:val="004306DE"/>
    <w:rsid w:val="004332EE"/>
    <w:rsid w:val="004507D1"/>
    <w:rsid w:val="00460A4D"/>
    <w:rsid w:val="00467B3C"/>
    <w:rsid w:val="00467BA4"/>
    <w:rsid w:val="00482CC1"/>
    <w:rsid w:val="004847DA"/>
    <w:rsid w:val="00486228"/>
    <w:rsid w:val="004A22FB"/>
    <w:rsid w:val="004B333E"/>
    <w:rsid w:val="004B7DF9"/>
    <w:rsid w:val="004C1EF3"/>
    <w:rsid w:val="004C3A21"/>
    <w:rsid w:val="004C69AA"/>
    <w:rsid w:val="004C74F6"/>
    <w:rsid w:val="004D0400"/>
    <w:rsid w:val="004E006E"/>
    <w:rsid w:val="004E26B2"/>
    <w:rsid w:val="004F3664"/>
    <w:rsid w:val="004F38F1"/>
    <w:rsid w:val="004F4BF0"/>
    <w:rsid w:val="0050416C"/>
    <w:rsid w:val="00505AED"/>
    <w:rsid w:val="005075EF"/>
    <w:rsid w:val="00523F60"/>
    <w:rsid w:val="00524590"/>
    <w:rsid w:val="0053435C"/>
    <w:rsid w:val="00535227"/>
    <w:rsid w:val="005431E0"/>
    <w:rsid w:val="00553A0C"/>
    <w:rsid w:val="0055538F"/>
    <w:rsid w:val="00572897"/>
    <w:rsid w:val="00576B59"/>
    <w:rsid w:val="00580A1F"/>
    <w:rsid w:val="0058312B"/>
    <w:rsid w:val="00585502"/>
    <w:rsid w:val="005B06BF"/>
    <w:rsid w:val="005B74BB"/>
    <w:rsid w:val="005E5F01"/>
    <w:rsid w:val="00610ED3"/>
    <w:rsid w:val="0061686D"/>
    <w:rsid w:val="0066384C"/>
    <w:rsid w:val="00666097"/>
    <w:rsid w:val="00666AF9"/>
    <w:rsid w:val="00675126"/>
    <w:rsid w:val="00684381"/>
    <w:rsid w:val="006A4F42"/>
    <w:rsid w:val="006A75C8"/>
    <w:rsid w:val="006B7BCE"/>
    <w:rsid w:val="006C136C"/>
    <w:rsid w:val="006C37D5"/>
    <w:rsid w:val="006C3F05"/>
    <w:rsid w:val="006E0DCC"/>
    <w:rsid w:val="006F5E24"/>
    <w:rsid w:val="007026A5"/>
    <w:rsid w:val="00710DC8"/>
    <w:rsid w:val="00711B8D"/>
    <w:rsid w:val="00717C79"/>
    <w:rsid w:val="00721369"/>
    <w:rsid w:val="007228F5"/>
    <w:rsid w:val="00725D9D"/>
    <w:rsid w:val="007318D6"/>
    <w:rsid w:val="00741279"/>
    <w:rsid w:val="00744420"/>
    <w:rsid w:val="0075440F"/>
    <w:rsid w:val="007574CF"/>
    <w:rsid w:val="00757A63"/>
    <w:rsid w:val="00772839"/>
    <w:rsid w:val="007850EF"/>
    <w:rsid w:val="007873FC"/>
    <w:rsid w:val="00791379"/>
    <w:rsid w:val="00791432"/>
    <w:rsid w:val="007963D1"/>
    <w:rsid w:val="007B052E"/>
    <w:rsid w:val="007B796E"/>
    <w:rsid w:val="007C6577"/>
    <w:rsid w:val="007C7174"/>
    <w:rsid w:val="007D5C54"/>
    <w:rsid w:val="007E4614"/>
    <w:rsid w:val="007F09DE"/>
    <w:rsid w:val="007F2184"/>
    <w:rsid w:val="0081376F"/>
    <w:rsid w:val="00815B60"/>
    <w:rsid w:val="008176E7"/>
    <w:rsid w:val="0082023D"/>
    <w:rsid w:val="008228EA"/>
    <w:rsid w:val="00831332"/>
    <w:rsid w:val="00831553"/>
    <w:rsid w:val="00842341"/>
    <w:rsid w:val="00843D6F"/>
    <w:rsid w:val="008450D5"/>
    <w:rsid w:val="00846E71"/>
    <w:rsid w:val="00850C3A"/>
    <w:rsid w:val="00872131"/>
    <w:rsid w:val="00875384"/>
    <w:rsid w:val="00875E0A"/>
    <w:rsid w:val="00881B73"/>
    <w:rsid w:val="00882822"/>
    <w:rsid w:val="00887946"/>
    <w:rsid w:val="00897745"/>
    <w:rsid w:val="008B288C"/>
    <w:rsid w:val="008E2588"/>
    <w:rsid w:val="008F149D"/>
    <w:rsid w:val="00907487"/>
    <w:rsid w:val="0091710B"/>
    <w:rsid w:val="009213C6"/>
    <w:rsid w:val="00921F08"/>
    <w:rsid w:val="00940DA6"/>
    <w:rsid w:val="0094411A"/>
    <w:rsid w:val="00947110"/>
    <w:rsid w:val="009545FF"/>
    <w:rsid w:val="00967FF1"/>
    <w:rsid w:val="0097259B"/>
    <w:rsid w:val="00972AE3"/>
    <w:rsid w:val="00973E81"/>
    <w:rsid w:val="00977315"/>
    <w:rsid w:val="0099482D"/>
    <w:rsid w:val="00994B75"/>
    <w:rsid w:val="009A45C0"/>
    <w:rsid w:val="009B41AD"/>
    <w:rsid w:val="009B6814"/>
    <w:rsid w:val="009D0EA6"/>
    <w:rsid w:val="009D1669"/>
    <w:rsid w:val="009D6AB3"/>
    <w:rsid w:val="009E1222"/>
    <w:rsid w:val="009E5750"/>
    <w:rsid w:val="00A034E8"/>
    <w:rsid w:val="00A1006C"/>
    <w:rsid w:val="00A10ADF"/>
    <w:rsid w:val="00A144FD"/>
    <w:rsid w:val="00A16469"/>
    <w:rsid w:val="00A2144F"/>
    <w:rsid w:val="00A319FD"/>
    <w:rsid w:val="00A34D3F"/>
    <w:rsid w:val="00A367EA"/>
    <w:rsid w:val="00A51161"/>
    <w:rsid w:val="00A5652D"/>
    <w:rsid w:val="00A66655"/>
    <w:rsid w:val="00A906E7"/>
    <w:rsid w:val="00AA0DD6"/>
    <w:rsid w:val="00AC396A"/>
    <w:rsid w:val="00AC39B9"/>
    <w:rsid w:val="00AE26A0"/>
    <w:rsid w:val="00AE2E54"/>
    <w:rsid w:val="00AE3844"/>
    <w:rsid w:val="00AF2883"/>
    <w:rsid w:val="00B07DB9"/>
    <w:rsid w:val="00B11407"/>
    <w:rsid w:val="00B317DD"/>
    <w:rsid w:val="00B33C84"/>
    <w:rsid w:val="00B3504B"/>
    <w:rsid w:val="00B35A02"/>
    <w:rsid w:val="00B505B1"/>
    <w:rsid w:val="00B532EB"/>
    <w:rsid w:val="00B54158"/>
    <w:rsid w:val="00B630B5"/>
    <w:rsid w:val="00B656BE"/>
    <w:rsid w:val="00B739A7"/>
    <w:rsid w:val="00B759B1"/>
    <w:rsid w:val="00B75A69"/>
    <w:rsid w:val="00B8136B"/>
    <w:rsid w:val="00B814D1"/>
    <w:rsid w:val="00BA2E41"/>
    <w:rsid w:val="00BB1C5A"/>
    <w:rsid w:val="00BC1E82"/>
    <w:rsid w:val="00BC69FC"/>
    <w:rsid w:val="00BC7DB9"/>
    <w:rsid w:val="00BD46DB"/>
    <w:rsid w:val="00BD52A9"/>
    <w:rsid w:val="00BE46A6"/>
    <w:rsid w:val="00C03ACA"/>
    <w:rsid w:val="00C06C47"/>
    <w:rsid w:val="00C203BE"/>
    <w:rsid w:val="00C24271"/>
    <w:rsid w:val="00C30429"/>
    <w:rsid w:val="00C3520F"/>
    <w:rsid w:val="00C36D39"/>
    <w:rsid w:val="00C5148E"/>
    <w:rsid w:val="00C56440"/>
    <w:rsid w:val="00C635C2"/>
    <w:rsid w:val="00C72A82"/>
    <w:rsid w:val="00C84CAC"/>
    <w:rsid w:val="00C936E9"/>
    <w:rsid w:val="00C9564D"/>
    <w:rsid w:val="00C96688"/>
    <w:rsid w:val="00CA1D84"/>
    <w:rsid w:val="00CB0952"/>
    <w:rsid w:val="00CB1550"/>
    <w:rsid w:val="00CD0F93"/>
    <w:rsid w:val="00CD2652"/>
    <w:rsid w:val="00CF0F91"/>
    <w:rsid w:val="00CF1B09"/>
    <w:rsid w:val="00CF5B20"/>
    <w:rsid w:val="00CF5EA5"/>
    <w:rsid w:val="00D06777"/>
    <w:rsid w:val="00D10322"/>
    <w:rsid w:val="00D3082A"/>
    <w:rsid w:val="00D665EF"/>
    <w:rsid w:val="00D767DB"/>
    <w:rsid w:val="00D90029"/>
    <w:rsid w:val="00DB361E"/>
    <w:rsid w:val="00DD61F7"/>
    <w:rsid w:val="00DE34F0"/>
    <w:rsid w:val="00DE4E45"/>
    <w:rsid w:val="00DE502C"/>
    <w:rsid w:val="00DF160D"/>
    <w:rsid w:val="00DF2926"/>
    <w:rsid w:val="00DF5F33"/>
    <w:rsid w:val="00E00551"/>
    <w:rsid w:val="00E04FBC"/>
    <w:rsid w:val="00E2016F"/>
    <w:rsid w:val="00E203D6"/>
    <w:rsid w:val="00E261D5"/>
    <w:rsid w:val="00E329DB"/>
    <w:rsid w:val="00E44128"/>
    <w:rsid w:val="00E52171"/>
    <w:rsid w:val="00E52E26"/>
    <w:rsid w:val="00E53AE9"/>
    <w:rsid w:val="00E61A60"/>
    <w:rsid w:val="00E66D84"/>
    <w:rsid w:val="00E73681"/>
    <w:rsid w:val="00E76A77"/>
    <w:rsid w:val="00E81CE6"/>
    <w:rsid w:val="00EA371B"/>
    <w:rsid w:val="00EA670E"/>
    <w:rsid w:val="00EB0D8E"/>
    <w:rsid w:val="00EB4ED9"/>
    <w:rsid w:val="00EB5C65"/>
    <w:rsid w:val="00EC1B6D"/>
    <w:rsid w:val="00EC20A3"/>
    <w:rsid w:val="00EC2D77"/>
    <w:rsid w:val="00EC3930"/>
    <w:rsid w:val="00EC5EB0"/>
    <w:rsid w:val="00ED055C"/>
    <w:rsid w:val="00ED2ACE"/>
    <w:rsid w:val="00EF4F87"/>
    <w:rsid w:val="00EF59FB"/>
    <w:rsid w:val="00EF7ACB"/>
    <w:rsid w:val="00F016EF"/>
    <w:rsid w:val="00F04362"/>
    <w:rsid w:val="00F11A88"/>
    <w:rsid w:val="00F13C52"/>
    <w:rsid w:val="00F16BBA"/>
    <w:rsid w:val="00F16EB4"/>
    <w:rsid w:val="00F16FE1"/>
    <w:rsid w:val="00F406B4"/>
    <w:rsid w:val="00F6187E"/>
    <w:rsid w:val="00F620D6"/>
    <w:rsid w:val="00F75B84"/>
    <w:rsid w:val="00F81CCB"/>
    <w:rsid w:val="00F83EDE"/>
    <w:rsid w:val="00F90A7D"/>
    <w:rsid w:val="00F93173"/>
    <w:rsid w:val="00FB52FD"/>
    <w:rsid w:val="00FE69E5"/>
    <w:rsid w:val="00FF3102"/>
    <w:rsid w:val="229E6BA2"/>
    <w:rsid w:val="3D2B8ED1"/>
    <w:rsid w:val="4ED860EA"/>
    <w:rsid w:val="5037E067"/>
    <w:rsid w:val="5FF8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188D80"/>
  <w15:docId w15:val="{92048887-64A0-447F-80FD-73661F2B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y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2E26"/>
    <w:pPr>
      <w:spacing w:after="240" w:line="300" w:lineRule="exact"/>
    </w:pPr>
    <w:rPr>
      <w:rFonts w:ascii="Arial" w:hAnsi="Arial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6C4"/>
    <w:pPr>
      <w:widowControl w:val="0"/>
      <w:pBdr>
        <w:bottom w:val="single" w:sz="24" w:space="4" w:color="F0B336"/>
      </w:pBdr>
      <w:autoSpaceDE w:val="0"/>
      <w:autoSpaceDN w:val="0"/>
      <w:spacing w:before="480" w:line="360" w:lineRule="exact"/>
      <w:contextualSpacing/>
      <w:outlineLvl w:val="0"/>
    </w:pPr>
    <w:rPr>
      <w:rFonts w:eastAsia="Arial" w:cs="Arial"/>
      <w:b/>
      <w:bCs/>
      <w:color w:val="373A36"/>
      <w:sz w:val="36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16C4"/>
    <w:pPr>
      <w:keepNext/>
      <w:keepLines/>
      <w:spacing w:before="240" w:after="160" w:line="360" w:lineRule="exact"/>
      <w:outlineLvl w:val="1"/>
    </w:pPr>
    <w:rPr>
      <w:rFonts w:eastAsiaTheme="majorEastAsia" w:cstheme="majorBidi"/>
      <w:color w:val="575552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3DB6"/>
    <w:rPr>
      <w:rFonts w:ascii="Arial" w:hAnsi="Arial"/>
      <w:strike w:val="0"/>
      <w:dstrike w:val="0"/>
      <w:color w:val="00B0B9"/>
      <w:sz w:val="24"/>
      <w:szCs w:val="24"/>
      <w:u w:val="none"/>
      <w:effect w:val="none"/>
      <w:bdr w:val="none" w:sz="0" w:space="0" w:color="auto" w:frame="1"/>
      <w:vertAlign w:val="baseline"/>
    </w:rPr>
  </w:style>
  <w:style w:type="paragraph" w:styleId="NormalWeb">
    <w:name w:val="Normal (Web)"/>
    <w:basedOn w:val="Normal"/>
    <w:unhideWhenUsed/>
    <w:rsid w:val="00F016EF"/>
    <w:pPr>
      <w:spacing w:after="225" w:line="240" w:lineRule="auto"/>
      <w:textAlignment w:val="baseline"/>
    </w:pPr>
    <w:rPr>
      <w:rFonts w:ascii="Times New Roman" w:eastAsia="Times New Roman" w:hAnsi="Times New Roman"/>
      <w:szCs w:val="24"/>
      <w:lang w:eastAsia="en-GB"/>
    </w:rPr>
  </w:style>
  <w:style w:type="character" w:customStyle="1" w:styleId="taxonomy-tooltip-element1">
    <w:name w:val="taxonomy-tooltip-element1"/>
    <w:basedOn w:val="DefaultParagraphFont"/>
    <w:rsid w:val="00F016EF"/>
    <w:rPr>
      <w:i/>
      <w:iCs/>
      <w:sz w:val="24"/>
      <w:szCs w:val="24"/>
      <w:bdr w:val="none" w:sz="0" w:space="0" w:color="auto" w:frame="1"/>
      <w:vertAlign w:val="baseline"/>
    </w:rPr>
  </w:style>
  <w:style w:type="paragraph" w:styleId="ListParagraph">
    <w:name w:val="List Paragraph"/>
    <w:aliases w:val="List Paragraph Char Char Char,Indicator Text,Numbered Para 1,Bullet Points,MAIN CONTENT,List Paragraph2,Normal numbered,List Paragraph11,OBC Bullet,F5 List Paragraph,List Paragraph1,Dot pt,Bullet 1,No Spacing1,L"/>
    <w:basedOn w:val="Normal"/>
    <w:link w:val="ListParagraphChar"/>
    <w:uiPriority w:val="34"/>
    <w:qFormat/>
    <w:rsid w:val="003C1BEB"/>
    <w:pPr>
      <w:ind w:left="720"/>
      <w:contextualSpacing/>
    </w:pPr>
  </w:style>
  <w:style w:type="paragraph" w:styleId="Revision">
    <w:name w:val="Revision"/>
    <w:hidden/>
    <w:uiPriority w:val="99"/>
    <w:semiHidden/>
    <w:rsid w:val="00CD0F93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0F93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293DB6"/>
    <w:rPr>
      <w:rFonts w:ascii="Arial" w:hAnsi="Arial"/>
      <w:b/>
      <w:i/>
      <w:iCs/>
      <w:color w:val="000000" w:themeColor="text1"/>
    </w:rPr>
  </w:style>
  <w:style w:type="character" w:styleId="Strong">
    <w:name w:val="Strong"/>
    <w:basedOn w:val="DefaultParagraphFont"/>
    <w:uiPriority w:val="22"/>
    <w:qFormat/>
    <w:rsid w:val="00293DB6"/>
    <w:rPr>
      <w:rFonts w:ascii="Arial" w:hAnsi="Arial"/>
      <w:b/>
      <w:bCs/>
      <w:i w:val="0"/>
    </w:rPr>
  </w:style>
  <w:style w:type="paragraph" w:styleId="Header">
    <w:name w:val="header"/>
    <w:basedOn w:val="Normal"/>
    <w:link w:val="Head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BCE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B7B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BCE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nhideWhenUsed/>
    <w:rsid w:val="00293DB6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37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A371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7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71B"/>
    <w:rPr>
      <w:b/>
      <w:bCs/>
      <w:lang w:eastAsia="en-US"/>
    </w:rPr>
  </w:style>
  <w:style w:type="character" w:styleId="FootnoteReference">
    <w:name w:val="footnote reference"/>
    <w:basedOn w:val="DefaultParagraphFont"/>
    <w:unhideWhenUsed/>
    <w:rsid w:val="00293DB6"/>
    <w:rPr>
      <w:rFonts w:ascii="Arial" w:hAnsi="Arial"/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BC69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69FC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C16C4"/>
    <w:rPr>
      <w:rFonts w:ascii="Arial" w:eastAsia="Arial" w:hAnsi="Arial" w:cs="Arial"/>
      <w:b/>
      <w:bCs/>
      <w:color w:val="373A36"/>
      <w:sz w:val="36"/>
      <w:szCs w:val="22"/>
      <w:lang w:val="en-US" w:eastAsia="en-US" w:bidi="en-US"/>
    </w:rPr>
  </w:style>
  <w:style w:type="paragraph" w:styleId="NoSpacing">
    <w:name w:val="No Spacing"/>
    <w:uiPriority w:val="1"/>
    <w:qFormat/>
    <w:rsid w:val="006E0DCC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E0DC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C16C4"/>
    <w:rPr>
      <w:rFonts w:ascii="Arial" w:eastAsiaTheme="majorEastAsia" w:hAnsi="Arial" w:cstheme="majorBidi"/>
      <w:color w:val="575552"/>
      <w:sz w:val="32"/>
      <w:szCs w:val="26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93DB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DB6"/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DB6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93DB6"/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19"/>
    <w:qFormat/>
    <w:rsid w:val="00293DB6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293DB6"/>
    <w:rPr>
      <w:rFonts w:ascii="Arial" w:hAnsi="Arial"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93D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DB6"/>
    <w:rPr>
      <w:rFonts w:ascii="Arial" w:hAnsi="Arial"/>
      <w:i/>
      <w:iCs/>
      <w:color w:val="404040" w:themeColor="text1" w:themeTint="BF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DB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DB6"/>
    <w:rPr>
      <w:rFonts w:ascii="Arial" w:hAnsi="Arial"/>
      <w:i/>
      <w:iCs/>
      <w:color w:val="000000" w:themeColor="text1"/>
      <w:sz w:val="24"/>
      <w:szCs w:val="22"/>
      <w:lang w:eastAsia="en-US"/>
    </w:rPr>
  </w:style>
  <w:style w:type="character" w:styleId="SubtleReference">
    <w:name w:val="Subtle Reference"/>
    <w:basedOn w:val="DefaultParagraphFont"/>
    <w:uiPriority w:val="31"/>
    <w:qFormat/>
    <w:rsid w:val="00293DB6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293DB6"/>
    <w:rPr>
      <w:rFonts w:ascii="Arial" w:hAnsi="Arial"/>
      <w:b/>
      <w:bCs/>
      <w:smallCaps/>
      <w:color w:val="000000" w:themeColor="text1"/>
      <w:spacing w:val="5"/>
    </w:rPr>
  </w:style>
  <w:style w:type="character" w:styleId="BookTitle">
    <w:name w:val="Book Title"/>
    <w:basedOn w:val="DefaultParagraphFont"/>
    <w:uiPriority w:val="33"/>
    <w:qFormat/>
    <w:rsid w:val="00293DB6"/>
    <w:rPr>
      <w:rFonts w:ascii="Arial" w:hAnsi="Arial"/>
      <w:b/>
      <w:bCs/>
      <w:i/>
      <w:iCs/>
      <w:spacing w:val="5"/>
    </w:rPr>
  </w:style>
  <w:style w:type="paragraph" w:customStyle="1" w:styleId="ListJobDescription">
    <w:name w:val="List Job Description"/>
    <w:basedOn w:val="Normal"/>
    <w:qFormat/>
    <w:rsid w:val="00C24271"/>
    <w:pPr>
      <w:spacing w:after="120"/>
    </w:pPr>
    <w:rPr>
      <w:b/>
      <w:bCs/>
    </w:rPr>
  </w:style>
  <w:style w:type="character" w:customStyle="1" w:styleId="ListParagraphChar">
    <w:name w:val="List Paragraph Char"/>
    <w:aliases w:val="List Paragraph Char Char Char Char,Indicator Text Char,Numbered Para 1 Char,Bullet Points Char,MAIN CONTENT Char,List Paragraph2 Char,Normal numbered Char,List Paragraph11 Char,OBC Bullet Char,F5 List Paragraph Char,Dot pt Char"/>
    <w:basedOn w:val="DefaultParagraphFont"/>
    <w:link w:val="ListParagraph"/>
    <w:uiPriority w:val="34"/>
    <w:rsid w:val="00E52E26"/>
    <w:rPr>
      <w:rFonts w:ascii="Arial" w:hAnsi="Arial"/>
      <w:sz w:val="24"/>
      <w:szCs w:val="22"/>
      <w:lang w:eastAsia="en-US"/>
    </w:rPr>
  </w:style>
  <w:style w:type="paragraph" w:customStyle="1" w:styleId="pf0">
    <w:name w:val="pf0"/>
    <w:basedOn w:val="Normal"/>
    <w:rsid w:val="00406AEF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en-GB"/>
    </w:rPr>
  </w:style>
  <w:style w:type="character" w:customStyle="1" w:styleId="cf01">
    <w:name w:val="cf01"/>
    <w:basedOn w:val="DefaultParagraphFont"/>
    <w:rsid w:val="00406AEF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37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31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oliceconduct.gov.uk/recommendations/operation-hotton-recommendations-metropolitan-police-service-september-2021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recruitment@policeconduct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nib.org.uk/living-with-sight-loss/supporting-others/guiding-a-blind-or-partially-sighted-person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iceconduct.gov.uk/who-we-are/equality-and-diversity/welsh-language-standa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hoice1 xmlns="4a5956a9-27d6-4e9d-bc7f-75855d57642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606A76D030A7458F79637A7A9272DD" ma:contentTypeVersion="4" ma:contentTypeDescription="Create a new document." ma:contentTypeScope="" ma:versionID="6c7d3aa68c3523795831b0c8c7f24864">
  <xsd:schema xmlns:xsd="http://www.w3.org/2001/XMLSchema" xmlns:xs="http://www.w3.org/2001/XMLSchema" xmlns:p="http://schemas.microsoft.com/office/2006/metadata/properties" xmlns:ns2="4a5956a9-27d6-4e9d-bc7f-75855d576422" targetNamespace="http://schemas.microsoft.com/office/2006/metadata/properties" ma:root="true" ma:fieldsID="36d1cf4cccc18e4ecad8ea3bfda310ec" ns2:_="">
    <xsd:import namespace="4a5956a9-27d6-4e9d-bc7f-75855d576422"/>
    <xsd:element name="properties">
      <xsd:complexType>
        <xsd:sequence>
          <xsd:element name="documentManagement">
            <xsd:complexType>
              <xsd:all>
                <xsd:element ref="ns2:Choice1" minOccurs="0"/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956a9-27d6-4e9d-bc7f-75855d576422" elementFormDefault="qualified">
    <xsd:import namespace="http://schemas.microsoft.com/office/2006/documentManagement/types"/>
    <xsd:import namespace="http://schemas.microsoft.com/office/infopath/2007/PartnerControls"/>
    <xsd:element name="Choice1" ma:index="8" nillable="true" ma:displayName="Choice 1" ma:format="Dropdown" ma:internalName="Choice1">
      <xsd:simpleType>
        <xsd:restriction base="dms:Choice">
          <xsd:enumeration value="JDs (links only);"/>
          <xsd:enumeration value="Supporting documents"/>
          <xsd:enumeration value="Review documents"/>
          <xsd:enumeration value="Completed Success Profiles"/>
          <xsd:enumeration value="Recruitment packs"/>
          <xsd:enumeration value="PSR"/>
          <xsd:enumeration value="IR35"/>
          <xsd:enumeration value="CCS framework"/>
          <xsd:enumeration value="Director SOP"/>
          <xsd:enumeration value="Trackers"/>
          <xsd:enumeration value="Rotas"/>
          <xsd:enumeration value="Vacancy resources"/>
          <xsd:enumeration value="Handovers"/>
          <xsd:enumeration value="Master lists"/>
          <xsd:enumeration value="DBS"/>
          <xsd:enumeration value="SC"/>
          <xsd:enumeration value="DV"/>
          <xsd:enumeration value="Welsh"/>
          <xsd:enumeration value="Attraction &amp; advertising"/>
          <xsd:enumeration value="Planning &amp; Scheduling"/>
          <xsd:enumeration value="Scores"/>
          <xsd:enumeration value="Assessment &amp; interview admin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40F9BB-C1A6-45B0-A23F-FC3E05192E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EB8AC-16C8-423B-AAC7-40B1D72B8A0C}">
  <ds:schemaRefs>
    <ds:schemaRef ds:uri="http://schemas.microsoft.com/office/2006/metadata/properties"/>
    <ds:schemaRef ds:uri="http://schemas.microsoft.com/office/infopath/2007/PartnerControls"/>
    <ds:schemaRef ds:uri="4a5956a9-27d6-4e9d-bc7f-75855d576422"/>
  </ds:schemaRefs>
</ds:datastoreItem>
</file>

<file path=customXml/itemProps3.xml><?xml version="1.0" encoding="utf-8"?>
<ds:datastoreItem xmlns:ds="http://schemas.openxmlformats.org/officeDocument/2006/customXml" ds:itemID="{262BE22C-0DCF-4AFB-B733-B238D44C66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C2649F-75C2-4D8C-B931-57BCF0ABE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5956a9-27d6-4e9d-bc7f-75855d576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471b2e3-67df-4d31-9683-1ec419c2be1e}" enabled="1" method="Standard" siteId="{cabf815b-3ed4-4f99-b463-04da1b5b38f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1312</Words>
  <Characters>7019</Characters>
  <Application>Microsoft Office Word</Application>
  <DocSecurity>0</DocSecurity>
  <Lines>170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IPCC</Company>
  <LinksUpToDate>false</LinksUpToDate>
  <CharactersWithSpaces>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amanda.rowe</dc:creator>
  <cp:lastModifiedBy>Naomi Slater</cp:lastModifiedBy>
  <cp:revision>2</cp:revision>
  <cp:lastPrinted>2016-07-19T15:38:00Z</cp:lastPrinted>
  <dcterms:created xsi:type="dcterms:W3CDTF">2026-05-19T12:17:00Z</dcterms:created>
  <dcterms:modified xsi:type="dcterms:W3CDTF">2026-05-19T12:17:00Z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-1252898235</vt:i4>
  </property>
  <property fmtid="{D5CDD505-2E9C-101B-9397-08002B2CF9AE}" pid="3" name="_NewReviewCycle">
    <vt:lpwstr/>
  </property>
  <property fmtid="{D5CDD505-2E9C-101B-9397-08002B2CF9AE}" pid="4" name="_EmailSubject">
    <vt:lpwstr>JD and Questions for translation</vt:lpwstr>
  </property>
  <property fmtid="{D5CDD505-2E9C-101B-9397-08002B2CF9AE}" pid="5" name="_AuthorEmail">
    <vt:lpwstr>welshtranslation@policeconduct.gov.uk</vt:lpwstr>
  </property>
  <property fmtid="{D5CDD505-2E9C-101B-9397-08002B2CF9AE}" pid="6" name="_AuthorEmailDisplayName">
    <vt:lpwstr>!Welsh Translation</vt:lpwstr>
  </property>
  <property fmtid="{D5CDD505-2E9C-101B-9397-08002B2CF9AE}" pid="7" name="_PreviousAdHocReviewCycleID">
    <vt:i4>1153922729</vt:i4>
  </property>
  <property fmtid="{D5CDD505-2E9C-101B-9397-08002B2CF9AE}" pid="8" name="ContentTypeId">
    <vt:lpwstr>0x010100D3606A76D030A7458F79637A7A9272DD</vt:lpwstr>
  </property>
  <property fmtid="{D5CDD505-2E9C-101B-9397-08002B2CF9AE}" pid="9" name="_ReviewingToolsShownOnce">
    <vt:lpwstr/>
  </property>
</Properties>
</file>