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C5F31" w14:textId="41B910A8" w:rsidR="006C136C" w:rsidRDefault="006C136C" w:rsidP="0061686D">
      <w:pPr>
        <w:jc w:val="both"/>
        <w:rPr>
          <w:rFonts w:cs="Arial"/>
          <w:b/>
          <w:color w:val="000000" w:themeColor="text1"/>
          <w:sz w:val="28"/>
          <w:szCs w:val="28"/>
        </w:rPr>
      </w:pPr>
    </w:p>
    <w:p w14:paraId="73C0E507" w14:textId="4A1F423E" w:rsidR="00940DA6" w:rsidRDefault="00940DA6" w:rsidP="0061686D">
      <w:pPr>
        <w:jc w:val="both"/>
        <w:rPr>
          <w:rFonts w:cs="Arial"/>
          <w:b/>
          <w:color w:val="000000" w:themeColor="text1"/>
          <w:sz w:val="28"/>
          <w:szCs w:val="28"/>
        </w:rPr>
      </w:pPr>
    </w:p>
    <w:p w14:paraId="2C3D1260" w14:textId="22706B74" w:rsidR="00940DA6" w:rsidRDefault="00940DA6" w:rsidP="0061686D">
      <w:pPr>
        <w:jc w:val="both"/>
        <w:rPr>
          <w:rFonts w:cs="Arial"/>
          <w:b/>
          <w:color w:val="000000" w:themeColor="text1"/>
          <w:sz w:val="28"/>
          <w:szCs w:val="28"/>
        </w:rPr>
      </w:pPr>
    </w:p>
    <w:p w14:paraId="3D9CDE63" w14:textId="06B32449" w:rsidR="00940DA6" w:rsidRDefault="00940DA6" w:rsidP="0061686D">
      <w:pPr>
        <w:jc w:val="both"/>
        <w:rPr>
          <w:rFonts w:cs="Arial"/>
          <w:b/>
          <w:color w:val="000000" w:themeColor="text1"/>
          <w:sz w:val="28"/>
          <w:szCs w:val="28"/>
        </w:rPr>
      </w:pPr>
    </w:p>
    <w:p w14:paraId="249CC826" w14:textId="4B3F2D9A" w:rsidR="002A0D51" w:rsidRPr="00505AED" w:rsidRDefault="002A0D51" w:rsidP="002A0D51">
      <w:pPr>
        <w:spacing w:before="480" w:after="600" w:line="360" w:lineRule="exact"/>
        <w:jc w:val="center"/>
        <w:textAlignment w:val="baseline"/>
        <w:rPr>
          <w:rFonts w:cs="Arial"/>
          <w:b/>
          <w:color w:val="000000" w:themeColor="text1"/>
          <w:sz w:val="36"/>
          <w:szCs w:val="36"/>
        </w:rPr>
      </w:pPr>
      <w:r w:rsidRPr="00505AED">
        <w:rPr>
          <w:rFonts w:cs="Arial"/>
          <w:b/>
          <w:color w:val="000000" w:themeColor="text1"/>
          <w:sz w:val="36"/>
          <w:szCs w:val="36"/>
        </w:rPr>
        <w:t>J</w:t>
      </w:r>
      <w:r>
        <w:rPr>
          <w:rFonts w:cs="Arial"/>
          <w:b/>
          <w:color w:val="000000" w:themeColor="text1"/>
          <w:sz w:val="36"/>
          <w:szCs w:val="36"/>
        </w:rPr>
        <w:t>ob</w:t>
      </w:r>
      <w:r w:rsidRPr="00505AED">
        <w:rPr>
          <w:rFonts w:cs="Arial"/>
          <w:b/>
          <w:color w:val="000000" w:themeColor="text1"/>
          <w:sz w:val="36"/>
          <w:szCs w:val="36"/>
        </w:rPr>
        <w:t xml:space="preserve"> </w:t>
      </w:r>
      <w:r w:rsidR="00FA4577">
        <w:rPr>
          <w:rFonts w:cs="Arial"/>
          <w:b/>
          <w:color w:val="000000" w:themeColor="text1"/>
          <w:sz w:val="36"/>
          <w:szCs w:val="36"/>
        </w:rPr>
        <w:t>d</w:t>
      </w:r>
      <w:r>
        <w:rPr>
          <w:rFonts w:cs="Arial"/>
          <w:b/>
          <w:color w:val="000000" w:themeColor="text1"/>
          <w:sz w:val="36"/>
          <w:szCs w:val="36"/>
        </w:rPr>
        <w:t>escription</w:t>
      </w:r>
    </w:p>
    <w:p w14:paraId="2DB7160C" w14:textId="0C5B0A75" w:rsidR="002A0D51" w:rsidRPr="001C16C4" w:rsidRDefault="002A0D51" w:rsidP="002A0D51">
      <w:pPr>
        <w:spacing w:after="120"/>
        <w:rPr>
          <w:b/>
          <w:bCs/>
        </w:rPr>
      </w:pPr>
      <w:r w:rsidRPr="001C16C4">
        <w:rPr>
          <w:b/>
          <w:bCs/>
        </w:rPr>
        <w:t>T</w:t>
      </w:r>
      <w:r>
        <w:rPr>
          <w:b/>
          <w:bCs/>
        </w:rPr>
        <w:t>itle</w:t>
      </w:r>
      <w:r w:rsidRPr="001C16C4">
        <w:rPr>
          <w:b/>
          <w:bCs/>
        </w:rPr>
        <w:t xml:space="preserve">: </w:t>
      </w:r>
      <w:r w:rsidRPr="001C16C4">
        <w:rPr>
          <w:b/>
          <w:bCs/>
        </w:rPr>
        <w:tab/>
      </w:r>
      <w:r w:rsidRPr="001C16C4">
        <w:rPr>
          <w:b/>
          <w:bCs/>
        </w:rPr>
        <w:tab/>
      </w:r>
      <w:r w:rsidR="009A7D56" w:rsidRPr="00623067">
        <w:rPr>
          <w:rStyle w:val="normaltextrun"/>
          <w:rFonts w:cs="Arial"/>
          <w:b/>
          <w:bCs/>
          <w:szCs w:val="24"/>
        </w:rPr>
        <w:t>Archive and Records Assistant </w:t>
      </w:r>
      <w:r w:rsidR="009A7D56" w:rsidRPr="00623067">
        <w:rPr>
          <w:rStyle w:val="eop"/>
          <w:rFonts w:cs="Arial"/>
          <w:b/>
          <w:bCs/>
        </w:rPr>
        <w:t>(ICO Audit support)</w:t>
      </w:r>
    </w:p>
    <w:p w14:paraId="63D5A5B2" w14:textId="6F0E07B9" w:rsidR="002A0D51" w:rsidRPr="001C16C4" w:rsidRDefault="002A0D51" w:rsidP="002A0D51">
      <w:pPr>
        <w:spacing w:after="120"/>
        <w:rPr>
          <w:b/>
          <w:bCs/>
        </w:rPr>
      </w:pPr>
      <w:r>
        <w:rPr>
          <w:b/>
          <w:bCs/>
        </w:rPr>
        <w:t>Reports to</w:t>
      </w:r>
      <w:r w:rsidRPr="001C16C4">
        <w:rPr>
          <w:b/>
          <w:bCs/>
        </w:rPr>
        <w:t xml:space="preserve">: </w:t>
      </w:r>
      <w:r w:rsidRPr="001C16C4">
        <w:rPr>
          <w:b/>
          <w:bCs/>
        </w:rPr>
        <w:tab/>
      </w:r>
      <w:r w:rsidR="009A7D56" w:rsidRPr="00623067">
        <w:rPr>
          <w:rStyle w:val="normaltextrun"/>
          <w:rFonts w:cs="Arial"/>
          <w:b/>
          <w:bCs/>
          <w:szCs w:val="24"/>
        </w:rPr>
        <w:t>Deputy Document and Records Manager</w:t>
      </w:r>
      <w:r w:rsidR="009A7D56" w:rsidRPr="00623067">
        <w:rPr>
          <w:rStyle w:val="eop"/>
          <w:rFonts w:cs="Arial"/>
        </w:rPr>
        <w:t> </w:t>
      </w:r>
    </w:p>
    <w:p w14:paraId="1642879E" w14:textId="3BFB375F" w:rsidR="002A0D51" w:rsidRPr="001C16C4" w:rsidRDefault="002A0D51" w:rsidP="002A0D51">
      <w:pPr>
        <w:spacing w:after="120"/>
        <w:rPr>
          <w:b/>
          <w:bCs/>
        </w:rPr>
      </w:pPr>
      <w:r w:rsidRPr="001C16C4">
        <w:rPr>
          <w:b/>
          <w:bCs/>
        </w:rPr>
        <w:t>L</w:t>
      </w:r>
      <w:r>
        <w:rPr>
          <w:b/>
          <w:bCs/>
        </w:rPr>
        <w:t>ocation</w:t>
      </w:r>
      <w:r w:rsidRPr="001C16C4">
        <w:rPr>
          <w:b/>
          <w:bCs/>
        </w:rPr>
        <w:t>:</w:t>
      </w:r>
      <w:r w:rsidRPr="001C16C4">
        <w:rPr>
          <w:b/>
          <w:bCs/>
        </w:rPr>
        <w:tab/>
      </w:r>
      <w:r w:rsidR="009A7D56">
        <w:rPr>
          <w:b/>
          <w:bCs/>
        </w:rPr>
        <w:t>London or Croydon (with travel to other offices)</w:t>
      </w:r>
    </w:p>
    <w:p w14:paraId="115965BC" w14:textId="7E4F9A9E" w:rsidR="002A0D51" w:rsidRPr="001C16C4" w:rsidRDefault="002A0D51" w:rsidP="002A0D51">
      <w:pPr>
        <w:spacing w:after="120"/>
        <w:rPr>
          <w:b/>
          <w:bCs/>
        </w:rPr>
      </w:pPr>
      <w:r w:rsidRPr="001C16C4">
        <w:rPr>
          <w:b/>
          <w:bCs/>
        </w:rPr>
        <w:t>G</w:t>
      </w:r>
      <w:r>
        <w:rPr>
          <w:b/>
          <w:bCs/>
        </w:rPr>
        <w:t>rade</w:t>
      </w:r>
      <w:r w:rsidRPr="001C16C4">
        <w:rPr>
          <w:b/>
          <w:bCs/>
        </w:rPr>
        <w:t>:</w:t>
      </w:r>
      <w:r w:rsidRPr="001C16C4">
        <w:rPr>
          <w:b/>
          <w:bCs/>
        </w:rPr>
        <w:tab/>
      </w:r>
      <w:r w:rsidR="009A7D56">
        <w:rPr>
          <w:b/>
          <w:bCs/>
        </w:rPr>
        <w:t>7</w:t>
      </w:r>
    </w:p>
    <w:p w14:paraId="2DA08CA7" w14:textId="2BFAE2CB" w:rsidR="002A0D51" w:rsidRPr="001C16C4" w:rsidRDefault="002A0D51" w:rsidP="002A0D51">
      <w:pPr>
        <w:spacing w:after="120"/>
        <w:rPr>
          <w:b/>
          <w:bCs/>
        </w:rPr>
      </w:pPr>
      <w:r w:rsidRPr="001C16C4">
        <w:rPr>
          <w:b/>
          <w:bCs/>
        </w:rPr>
        <w:t>S</w:t>
      </w:r>
      <w:r>
        <w:rPr>
          <w:b/>
          <w:bCs/>
        </w:rPr>
        <w:t>alary</w:t>
      </w:r>
      <w:r w:rsidRPr="001C16C4">
        <w:rPr>
          <w:b/>
          <w:bCs/>
        </w:rPr>
        <w:t xml:space="preserve">: </w:t>
      </w:r>
      <w:r w:rsidRPr="001C16C4">
        <w:rPr>
          <w:b/>
          <w:bCs/>
        </w:rPr>
        <w:tab/>
      </w:r>
      <w:r w:rsidR="009A7D56">
        <w:rPr>
          <w:b/>
          <w:bCs/>
        </w:rPr>
        <w:t>£2</w:t>
      </w:r>
      <w:r w:rsidR="002410C7">
        <w:rPr>
          <w:b/>
          <w:bCs/>
        </w:rPr>
        <w:t>3,060</w:t>
      </w:r>
      <w:r w:rsidR="009A7D56">
        <w:rPr>
          <w:b/>
          <w:bCs/>
        </w:rPr>
        <w:t xml:space="preserve"> per annum (plus £4,438 London Weighting Allowance)</w:t>
      </w:r>
    </w:p>
    <w:p w14:paraId="0340B4B8" w14:textId="7D897EE1" w:rsidR="002A0D51" w:rsidRPr="001C16C4" w:rsidRDefault="002A0D51" w:rsidP="002A0D51">
      <w:pPr>
        <w:spacing w:after="120"/>
        <w:rPr>
          <w:b/>
          <w:bCs/>
        </w:rPr>
      </w:pPr>
      <w:r w:rsidRPr="001C16C4">
        <w:rPr>
          <w:b/>
          <w:bCs/>
        </w:rPr>
        <w:t>C</w:t>
      </w:r>
      <w:r>
        <w:rPr>
          <w:b/>
          <w:bCs/>
        </w:rPr>
        <w:t>ontract</w:t>
      </w:r>
      <w:r w:rsidRPr="001C16C4">
        <w:rPr>
          <w:b/>
          <w:bCs/>
        </w:rPr>
        <w:t>:</w:t>
      </w:r>
      <w:r w:rsidRPr="001C16C4">
        <w:rPr>
          <w:b/>
          <w:bCs/>
        </w:rPr>
        <w:tab/>
      </w:r>
      <w:r w:rsidR="009A7D56">
        <w:rPr>
          <w:b/>
          <w:bCs/>
        </w:rPr>
        <w:t>Fixed term until 31</w:t>
      </w:r>
      <w:r w:rsidR="009A7D56" w:rsidRPr="009A7D56">
        <w:rPr>
          <w:b/>
          <w:bCs/>
          <w:vertAlign w:val="superscript"/>
        </w:rPr>
        <w:t>st</w:t>
      </w:r>
      <w:r w:rsidR="009A7D56">
        <w:rPr>
          <w:b/>
          <w:bCs/>
        </w:rPr>
        <w:t xml:space="preserve"> December 2023</w:t>
      </w:r>
    </w:p>
    <w:p w14:paraId="47606761" w14:textId="04F067D5" w:rsidR="009D0EA6" w:rsidRPr="001C16C4" w:rsidRDefault="00E329DB" w:rsidP="001C16C4">
      <w:pPr>
        <w:pStyle w:val="Heading1"/>
      </w:pPr>
      <w:r w:rsidRPr="001C16C4">
        <w:t>P</w:t>
      </w:r>
      <w:r w:rsidR="001C16C4">
        <w:t>urpose</w:t>
      </w:r>
    </w:p>
    <w:p w14:paraId="3D80AAF0" w14:textId="77777777" w:rsidR="009A7D56" w:rsidRPr="009A7D56" w:rsidRDefault="009A7D56" w:rsidP="009A7D56">
      <w:r w:rsidRPr="009A7D56">
        <w:t>The Independent Office for Police Conduct (IOPC) exists to investigate complaints fairly and thoroughly. The IOPC has the power to initiate, carry out and oversee investigations. It is also responsible for monitoring the way complaints are handled by local police forces. </w:t>
      </w:r>
    </w:p>
    <w:p w14:paraId="1E611B30" w14:textId="1CA860C1" w:rsidR="009A7D56" w:rsidRPr="009A7D56" w:rsidRDefault="009A7D56" w:rsidP="009A7D56">
      <w:r w:rsidRPr="009A7D56">
        <w:t>As an Archives and Records Assistant your role will be to carry out various tasks in order to aid the IOPC in legal and statutory compliance whilst promoting best practice records management.</w:t>
      </w:r>
    </w:p>
    <w:p w14:paraId="167A3DA8" w14:textId="77777777" w:rsidR="009A7D56" w:rsidRPr="009A7D56" w:rsidRDefault="009A7D56" w:rsidP="009A7D56">
      <w:r w:rsidRPr="009A7D56">
        <w:t>As an Archive and Records Assistant within the IOPC, you can expect to work in a progressive and dynamic organisation with declared and strong core values.  The work will be fulfilling and offer considerable opportunities for personal growth and satisfaction. </w:t>
      </w:r>
    </w:p>
    <w:p w14:paraId="7085C65B" w14:textId="0497A17B" w:rsidR="00972AE3" w:rsidRPr="009A7D56" w:rsidRDefault="00972AE3" w:rsidP="009A7D56"/>
    <w:p w14:paraId="481A9BCA" w14:textId="116B4648" w:rsidR="00972AE3" w:rsidRDefault="00972AE3" w:rsidP="00293DB6">
      <w:pPr>
        <w:rPr>
          <w:color w:val="FF0000"/>
        </w:rPr>
      </w:pPr>
    </w:p>
    <w:p w14:paraId="5B73E290" w14:textId="6EFB7D3A" w:rsidR="00972AE3" w:rsidRDefault="00972AE3" w:rsidP="00293DB6">
      <w:pPr>
        <w:rPr>
          <w:color w:val="FF0000"/>
        </w:rPr>
      </w:pPr>
    </w:p>
    <w:p w14:paraId="4100104F" w14:textId="77777777" w:rsidR="00972AE3" w:rsidRPr="00293DB6" w:rsidRDefault="00972AE3" w:rsidP="00293DB6">
      <w:pPr>
        <w:rPr>
          <w:color w:val="FF0000"/>
        </w:rPr>
      </w:pPr>
    </w:p>
    <w:p w14:paraId="350E0BE0" w14:textId="77777777" w:rsidR="00972AE3" w:rsidRDefault="00972AE3">
      <w:pPr>
        <w:spacing w:after="0" w:line="240" w:lineRule="auto"/>
        <w:rPr>
          <w:rFonts w:eastAsia="Arial" w:cs="Arial"/>
          <w:b/>
          <w:bCs/>
          <w:color w:val="373A36"/>
          <w:sz w:val="36"/>
          <w:lang w:val="en-US" w:bidi="en-US"/>
        </w:rPr>
      </w:pPr>
      <w:bookmarkStart w:id="0" w:name="_Hlk45806070"/>
      <w:r>
        <w:br w:type="page"/>
      </w:r>
    </w:p>
    <w:p w14:paraId="31B43BAB" w14:textId="29A07286" w:rsidR="001C16C4" w:rsidRDefault="00972AE3" w:rsidP="001C16C4">
      <w:pPr>
        <w:pStyle w:val="Heading1"/>
      </w:pPr>
      <w:r w:rsidRPr="001C16C4">
        <w:rPr>
          <w:noProof/>
        </w:rPr>
        <w:lastRenderedPageBreak/>
        <w:drawing>
          <wp:anchor distT="0" distB="0" distL="114300" distR="114300" simplePos="0" relativeHeight="251666432" behindDoc="0" locked="0" layoutInCell="1" allowOverlap="1" wp14:anchorId="7DB937B2" wp14:editId="0B440772">
            <wp:simplePos x="0" y="0"/>
            <wp:positionH relativeFrom="column">
              <wp:posOffset>0</wp:posOffset>
            </wp:positionH>
            <wp:positionV relativeFrom="paragraph">
              <wp:posOffset>446314</wp:posOffset>
            </wp:positionV>
            <wp:extent cx="5731510" cy="2479675"/>
            <wp:effectExtent l="0" t="0" r="0" b="0"/>
            <wp:wrapTopAndBottom/>
            <wp:docPr id="10"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pic:cNvPicPr/>
                  </pic:nvPicPr>
                  <pic:blipFill rotWithShape="1">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rcRect l="1207" b="7346"/>
                    <a:stretch/>
                  </pic:blipFill>
                  <pic:spPr bwMode="auto">
                    <a:xfrm>
                      <a:off x="0" y="0"/>
                      <a:ext cx="5731510" cy="2479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C69FC" w:rsidRPr="001C16C4">
        <w:t>O</w:t>
      </w:r>
      <w:r w:rsidR="00C24271">
        <w:t>rganisational</w:t>
      </w:r>
      <w:r w:rsidR="00BC69FC" w:rsidRPr="001C16C4">
        <w:t xml:space="preserve"> </w:t>
      </w:r>
      <w:r w:rsidR="00FA4577">
        <w:t>c</w:t>
      </w:r>
      <w:r w:rsidR="00C24271">
        <w:t>ontext</w:t>
      </w:r>
    </w:p>
    <w:p w14:paraId="785AB2F2" w14:textId="07F716C5" w:rsidR="00972AE3" w:rsidRPr="00972AE3" w:rsidRDefault="00972AE3" w:rsidP="00972AE3"/>
    <w:p w14:paraId="35FCD19F" w14:textId="2E43612D" w:rsidR="00BC69FC" w:rsidRPr="00EF7ACB" w:rsidRDefault="002A0D51" w:rsidP="00972AE3">
      <w:pPr>
        <w:spacing w:after="0" w:line="240" w:lineRule="auto"/>
        <w:rPr>
          <w:rFonts w:eastAsia="Times New Roman" w:cs="Arial"/>
          <w:noProof/>
          <w:color w:val="000000"/>
          <w:lang w:eastAsia="en-GB"/>
        </w:rPr>
      </w:pPr>
      <w:r>
        <w:rPr>
          <w:rFonts w:cs="Arial"/>
          <w:noProof/>
          <w:lang w:val="en"/>
        </w:rPr>
        <w:drawing>
          <wp:anchor distT="0" distB="0" distL="114300" distR="114300" simplePos="0" relativeHeight="251668480" behindDoc="0" locked="0" layoutInCell="1" allowOverlap="1" wp14:anchorId="735158A8" wp14:editId="51CCD39F">
            <wp:simplePos x="0" y="0"/>
            <wp:positionH relativeFrom="column">
              <wp:posOffset>0</wp:posOffset>
            </wp:positionH>
            <wp:positionV relativeFrom="paragraph">
              <wp:posOffset>578752</wp:posOffset>
            </wp:positionV>
            <wp:extent cx="6151245" cy="4764405"/>
            <wp:effectExtent l="0" t="0" r="0" b="0"/>
            <wp:wrapTopAndBottom/>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pic:cNvPicPr/>
                  </pic:nvPicPr>
                  <pic:blipFill rotWithShape="1">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rcRect l="3803" t="486" r="10576" b="5686"/>
                    <a:stretch/>
                  </pic:blipFill>
                  <pic:spPr bwMode="auto">
                    <a:xfrm>
                      <a:off x="0" y="0"/>
                      <a:ext cx="6151245" cy="47644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406B4" w:rsidRPr="00F406B4">
        <w:rPr>
          <w:rFonts w:eastAsia="Times New Roman" w:cs="Arial"/>
          <w:noProof/>
          <w:color w:val="000000"/>
          <w:lang w:eastAsia="en-GB"/>
        </w:rPr>
        <w:t>We work in the context of our agreed values which inform the way we do things at the IOPC. The</w:t>
      </w:r>
      <w:r w:rsidR="00F406B4" w:rsidRPr="009A7D56">
        <w:rPr>
          <w:rFonts w:eastAsia="Times New Roman" w:cs="Arial"/>
          <w:noProof/>
          <w:color w:val="000000" w:themeColor="text1"/>
          <w:lang w:eastAsia="en-GB"/>
        </w:rPr>
        <w:t xml:space="preserve"> </w:t>
      </w:r>
      <w:r w:rsidR="009A7D56" w:rsidRPr="009A7D56">
        <w:rPr>
          <w:rFonts w:eastAsia="Times New Roman" w:cs="Arial"/>
          <w:noProof/>
          <w:color w:val="000000" w:themeColor="text1"/>
          <w:lang w:eastAsia="en-GB"/>
        </w:rPr>
        <w:t>Archive and Records Assistant</w:t>
      </w:r>
      <w:r w:rsidR="00F406B4" w:rsidRPr="009A7D56">
        <w:rPr>
          <w:rFonts w:eastAsia="Times New Roman" w:cs="Arial"/>
          <w:noProof/>
          <w:color w:val="000000" w:themeColor="text1"/>
          <w:lang w:eastAsia="en-GB"/>
        </w:rPr>
        <w:t xml:space="preserve"> </w:t>
      </w:r>
      <w:r w:rsidR="00F406B4" w:rsidRPr="00F406B4">
        <w:rPr>
          <w:rFonts w:eastAsia="Times New Roman" w:cs="Arial"/>
          <w:noProof/>
          <w:color w:val="000000"/>
          <w:lang w:eastAsia="en-GB"/>
        </w:rPr>
        <w:t>will need to be commited to managing in the context of these values.</w:t>
      </w:r>
    </w:p>
    <w:p w14:paraId="2EA921CC" w14:textId="73389AE5" w:rsidR="00C9564D" w:rsidRPr="00EB5C65" w:rsidRDefault="00C9564D" w:rsidP="00293DB6">
      <w:pPr>
        <w:rPr>
          <w:lang w:val="en"/>
        </w:rPr>
      </w:pPr>
      <w:r w:rsidRPr="00EB5C65">
        <w:rPr>
          <w:lang w:val="en"/>
        </w:rPr>
        <w:lastRenderedPageBreak/>
        <w:t xml:space="preserve">The IOPC is committed to </w:t>
      </w:r>
      <w:r w:rsidRPr="00EB5C65">
        <w:rPr>
          <w:b/>
          <w:bCs/>
          <w:lang w:val="en"/>
        </w:rPr>
        <w:t>promoting equality and valuing diversity</w:t>
      </w:r>
      <w:r w:rsidRPr="00EB5C65">
        <w:rPr>
          <w:lang w:val="en"/>
        </w:rPr>
        <w:t xml:space="preserve"> in everything we do. Our vision is to be, and to be seen as, a leader in inclusive employment and services</w:t>
      </w:r>
      <w:r w:rsidR="00FA4577">
        <w:rPr>
          <w:lang w:val="en"/>
        </w:rPr>
        <w:t>,</w:t>
      </w:r>
      <w:r w:rsidRPr="00EB5C65">
        <w:rPr>
          <w:lang w:val="en"/>
        </w:rPr>
        <w:t xml:space="preserve"> demonstrating this ethos in everything that we do.</w:t>
      </w:r>
    </w:p>
    <w:p w14:paraId="29825279" w14:textId="68A83C58" w:rsidR="00C9564D" w:rsidRPr="00293DB6" w:rsidRDefault="00C9564D" w:rsidP="00293DB6">
      <w:pPr>
        <w:pStyle w:val="ListParagraph"/>
        <w:numPr>
          <w:ilvl w:val="0"/>
          <w:numId w:val="28"/>
        </w:numPr>
        <w:rPr>
          <w:lang w:val="en"/>
        </w:rPr>
      </w:pPr>
      <w:r w:rsidRPr="00293DB6">
        <w:rPr>
          <w:lang w:val="en"/>
        </w:rPr>
        <w:t>As a silver standard Stonewall employer, we continue to commit ourselves to being a LGBTQ+ employer through the work of our Pride LGBTQ+ Staff Network, creating welcoming environments for lesbian, gay, bi and queer people.</w:t>
      </w:r>
    </w:p>
    <w:p w14:paraId="07A2AAC0" w14:textId="02DF60B4" w:rsidR="00C9564D" w:rsidRPr="00EB5C65" w:rsidRDefault="00C9564D" w:rsidP="00293DB6">
      <w:pPr>
        <w:pStyle w:val="ListParagraph"/>
        <w:numPr>
          <w:ilvl w:val="0"/>
          <w:numId w:val="28"/>
        </w:numPr>
        <w:rPr>
          <w:noProof/>
        </w:rPr>
      </w:pPr>
      <w:r w:rsidRPr="00EB5C65">
        <w:rPr>
          <w:noProof/>
        </w:rPr>
        <w:t xml:space="preserve">We are pleased to share we are a signatory of the Business in the Community Race at Work Charter. The Charter is composed of five </w:t>
      </w:r>
      <w:hyperlink r:id="rId11" w:history="1">
        <w:r w:rsidRPr="00FA4577">
          <w:rPr>
            <w:rStyle w:val="Hyperlink"/>
            <w:rFonts w:cs="Arial"/>
            <w:noProof/>
          </w:rPr>
          <w:t>calls to action</w:t>
        </w:r>
      </w:hyperlink>
      <w:r w:rsidRPr="00FA4577">
        <w:rPr>
          <w:noProof/>
          <w:szCs w:val="24"/>
        </w:rPr>
        <w:t xml:space="preserve"> </w:t>
      </w:r>
      <w:r w:rsidRPr="00EB5C65">
        <w:rPr>
          <w:noProof/>
        </w:rPr>
        <w:t xml:space="preserve">for leaders and organisations across all sectors.  </w:t>
      </w:r>
    </w:p>
    <w:p w14:paraId="067D4379" w14:textId="54A2C153" w:rsidR="00C9564D" w:rsidRPr="00293DB6" w:rsidRDefault="00C9564D" w:rsidP="00293DB6">
      <w:pPr>
        <w:pStyle w:val="ListParagraph"/>
        <w:numPr>
          <w:ilvl w:val="0"/>
          <w:numId w:val="28"/>
        </w:numPr>
        <w:rPr>
          <w:lang w:val="en"/>
        </w:rPr>
      </w:pPr>
      <w:r w:rsidRPr="00293DB6">
        <w:rPr>
          <w:lang w:val="en"/>
        </w:rPr>
        <w:t xml:space="preserve">Being a Disability Confident employer, the IOPC is dedicated to removing the barrier for disabled people to thrive in the workplace. </w:t>
      </w:r>
    </w:p>
    <w:p w14:paraId="0E922385" w14:textId="49D55903" w:rsidR="00C9564D" w:rsidRPr="00293DB6" w:rsidRDefault="00C9564D" w:rsidP="00293DB6">
      <w:pPr>
        <w:pStyle w:val="ListParagraph"/>
        <w:numPr>
          <w:ilvl w:val="0"/>
          <w:numId w:val="28"/>
        </w:numPr>
        <w:rPr>
          <w:lang w:val="en"/>
        </w:rPr>
      </w:pPr>
      <w:r w:rsidRPr="00293DB6">
        <w:rPr>
          <w:lang w:val="en"/>
        </w:rPr>
        <w:t xml:space="preserve">Our Staff Networks are constantly working to make the IOPC the leaders of inclusive employment, from our Allyship Programme to </w:t>
      </w:r>
      <w:hyperlink r:id="rId12" w:history="1">
        <w:r w:rsidRPr="00FA4577">
          <w:rPr>
            <w:rStyle w:val="Hyperlink"/>
            <w:rFonts w:cs="Arial"/>
            <w:lang w:val="en"/>
          </w:rPr>
          <w:t>Welsh Language Standards</w:t>
        </w:r>
      </w:hyperlink>
      <w:r w:rsidRPr="00FA4577">
        <w:rPr>
          <w:szCs w:val="24"/>
          <w:lang w:val="en"/>
        </w:rPr>
        <w:t xml:space="preserve"> </w:t>
      </w:r>
      <w:r w:rsidRPr="00293DB6">
        <w:rPr>
          <w:lang w:val="en"/>
        </w:rPr>
        <w:t>and Know the Line Policy, we are constantly seeking new ways to create an environment for all to develop and thrive.</w:t>
      </w:r>
    </w:p>
    <w:p w14:paraId="17695F63" w14:textId="7F42703D" w:rsidR="00C9564D" w:rsidRPr="00F34D6F" w:rsidRDefault="00505AED" w:rsidP="00C9564D">
      <w:pPr>
        <w:rPr>
          <w:rFonts w:cs="Arial"/>
          <w:b/>
          <w:i/>
          <w:iCs/>
          <w:szCs w:val="24"/>
        </w:rPr>
      </w:pPr>
      <w:r w:rsidRPr="00F34D6F">
        <w:rPr>
          <w:rFonts w:cs="Arial"/>
          <w:b/>
          <w:i/>
          <w:iCs/>
          <w:noProof/>
          <w:szCs w:val="24"/>
        </w:rPr>
        <w:drawing>
          <wp:anchor distT="0" distB="0" distL="114300" distR="114300" simplePos="0" relativeHeight="251664384" behindDoc="0" locked="0" layoutInCell="1" allowOverlap="1" wp14:anchorId="6E272168" wp14:editId="07D005CE">
            <wp:simplePos x="0" y="0"/>
            <wp:positionH relativeFrom="column">
              <wp:posOffset>4121694</wp:posOffset>
            </wp:positionH>
            <wp:positionV relativeFrom="paragraph">
              <wp:posOffset>104140</wp:posOffset>
            </wp:positionV>
            <wp:extent cx="1300238" cy="624114"/>
            <wp:effectExtent l="0" t="0" r="0" b="0"/>
            <wp:wrapNone/>
            <wp:docPr id="4" name="Picture 4"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low confidence"/>
                    <pic:cNvPicPr/>
                  </pic:nvPicPr>
                  <pic:blipFill>
                    <a:blip r:embed="rId13">
                      <a:extLst>
                        <a:ext uri="{28A0092B-C50C-407E-A947-70E740481C1C}">
                          <a14:useLocalDpi xmlns:a14="http://schemas.microsoft.com/office/drawing/2010/main" val="0"/>
                        </a:ext>
                      </a:extLst>
                    </a:blip>
                    <a:stretch>
                      <a:fillRect/>
                    </a:stretch>
                  </pic:blipFill>
                  <pic:spPr>
                    <a:xfrm>
                      <a:off x="0" y="0"/>
                      <a:ext cx="1300238" cy="624114"/>
                    </a:xfrm>
                    <a:prstGeom prst="rect">
                      <a:avLst/>
                    </a:prstGeom>
                  </pic:spPr>
                </pic:pic>
              </a:graphicData>
            </a:graphic>
            <wp14:sizeRelH relativeFrom="page">
              <wp14:pctWidth>0</wp14:pctWidth>
            </wp14:sizeRelH>
            <wp14:sizeRelV relativeFrom="page">
              <wp14:pctHeight>0</wp14:pctHeight>
            </wp14:sizeRelV>
          </wp:anchor>
        </w:drawing>
      </w:r>
      <w:r w:rsidRPr="00F34D6F">
        <w:rPr>
          <w:rFonts w:cs="Arial"/>
          <w:b/>
          <w:i/>
          <w:iCs/>
          <w:noProof/>
          <w:szCs w:val="24"/>
        </w:rPr>
        <w:drawing>
          <wp:anchor distT="0" distB="0" distL="114300" distR="114300" simplePos="0" relativeHeight="251662336" behindDoc="0" locked="0" layoutInCell="1" allowOverlap="1" wp14:anchorId="2F393CC8" wp14:editId="6A02F38A">
            <wp:simplePos x="0" y="0"/>
            <wp:positionH relativeFrom="column">
              <wp:posOffset>1872343</wp:posOffset>
            </wp:positionH>
            <wp:positionV relativeFrom="paragraph">
              <wp:posOffset>135980</wp:posOffset>
            </wp:positionV>
            <wp:extent cx="1843314" cy="592271"/>
            <wp:effectExtent l="0" t="0" r="0" b="5080"/>
            <wp:wrapNone/>
            <wp:docPr id="5" name="Picture 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43314" cy="592271"/>
                    </a:xfrm>
                    <a:prstGeom prst="rect">
                      <a:avLst/>
                    </a:prstGeom>
                  </pic:spPr>
                </pic:pic>
              </a:graphicData>
            </a:graphic>
            <wp14:sizeRelH relativeFrom="page">
              <wp14:pctWidth>0</wp14:pctWidth>
            </wp14:sizeRelH>
            <wp14:sizeRelV relativeFrom="page">
              <wp14:pctHeight>0</wp14:pctHeight>
            </wp14:sizeRelV>
          </wp:anchor>
        </w:drawing>
      </w:r>
      <w:r w:rsidRPr="00F34D6F">
        <w:rPr>
          <w:rFonts w:cs="Arial"/>
          <w:b/>
          <w:i/>
          <w:iCs/>
          <w:noProof/>
          <w:szCs w:val="24"/>
        </w:rPr>
        <w:drawing>
          <wp:anchor distT="0" distB="0" distL="114300" distR="114300" simplePos="0" relativeHeight="251663360" behindDoc="0" locked="0" layoutInCell="1" allowOverlap="1" wp14:anchorId="6C27D60D" wp14:editId="34A6A57A">
            <wp:simplePos x="0" y="0"/>
            <wp:positionH relativeFrom="margin">
              <wp:posOffset>1</wp:posOffset>
            </wp:positionH>
            <wp:positionV relativeFrom="paragraph">
              <wp:posOffset>77834</wp:posOffset>
            </wp:positionV>
            <wp:extent cx="1407886" cy="738402"/>
            <wp:effectExtent l="0" t="0" r="1905" b="0"/>
            <wp:wrapNone/>
            <wp:docPr id="6" name="Picture 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14165" cy="741695"/>
                    </a:xfrm>
                    <a:prstGeom prst="rect">
                      <a:avLst/>
                    </a:prstGeom>
                  </pic:spPr>
                </pic:pic>
              </a:graphicData>
            </a:graphic>
            <wp14:sizeRelH relativeFrom="page">
              <wp14:pctWidth>0</wp14:pctWidth>
            </wp14:sizeRelH>
            <wp14:sizeRelV relativeFrom="page">
              <wp14:pctHeight>0</wp14:pctHeight>
            </wp14:sizeRelV>
          </wp:anchor>
        </w:drawing>
      </w:r>
    </w:p>
    <w:p w14:paraId="407D2A0A" w14:textId="450EFEF3" w:rsidR="00C9564D" w:rsidRPr="00F34D6F" w:rsidRDefault="00C9564D" w:rsidP="00C9564D">
      <w:pPr>
        <w:rPr>
          <w:rFonts w:cs="Arial"/>
          <w:b/>
          <w:i/>
          <w:iCs/>
          <w:szCs w:val="24"/>
        </w:rPr>
      </w:pPr>
    </w:p>
    <w:p w14:paraId="1CC289A4" w14:textId="2453E39E" w:rsidR="00C9564D" w:rsidRPr="00F34D6F" w:rsidRDefault="00C9564D" w:rsidP="00C9564D">
      <w:pPr>
        <w:rPr>
          <w:rFonts w:cs="Arial"/>
          <w:b/>
          <w:i/>
          <w:iCs/>
          <w:szCs w:val="24"/>
        </w:rPr>
      </w:pPr>
    </w:p>
    <w:p w14:paraId="15E5EE58" w14:textId="0D73BB3C" w:rsidR="00843D6F" w:rsidRPr="00C24271" w:rsidRDefault="00E329DB" w:rsidP="00C24271">
      <w:pPr>
        <w:pStyle w:val="Heading1"/>
      </w:pPr>
      <w:bookmarkStart w:id="1" w:name="_Hlk33789511"/>
      <w:bookmarkEnd w:id="0"/>
      <w:r w:rsidRPr="00C24271">
        <w:t>M</w:t>
      </w:r>
      <w:r w:rsidR="00C24271" w:rsidRPr="00C24271">
        <w:t>ain</w:t>
      </w:r>
      <w:r w:rsidRPr="00C24271">
        <w:t xml:space="preserve"> </w:t>
      </w:r>
      <w:r w:rsidR="00C24271" w:rsidRPr="00C24271">
        <w:t>duties</w:t>
      </w:r>
      <w:r w:rsidRPr="00C24271">
        <w:t xml:space="preserve"> </w:t>
      </w:r>
      <w:r w:rsidR="00C24271" w:rsidRPr="00C24271">
        <w:t>and</w:t>
      </w:r>
      <w:r w:rsidRPr="00C24271">
        <w:t xml:space="preserve"> </w:t>
      </w:r>
      <w:r w:rsidR="00C24271" w:rsidRPr="00C24271">
        <w:t>responsibilities</w:t>
      </w:r>
    </w:p>
    <w:bookmarkEnd w:id="1"/>
    <w:p w14:paraId="607742E7" w14:textId="77777777" w:rsidR="009A7D56" w:rsidRPr="003A38DF" w:rsidRDefault="009A7D56" w:rsidP="009A7D56">
      <w:pPr>
        <w:pStyle w:val="paragraph"/>
        <w:numPr>
          <w:ilvl w:val="0"/>
          <w:numId w:val="32"/>
        </w:numPr>
        <w:spacing w:before="0" w:beforeAutospacing="0" w:after="0" w:afterAutospacing="0"/>
        <w:contextualSpacing/>
        <w:textAlignment w:val="baseline"/>
        <w:rPr>
          <w:rStyle w:val="normaltextrun"/>
          <w:rFonts w:ascii="Arial" w:hAnsi="Arial" w:cs="Arial"/>
          <w:color w:val="000000" w:themeColor="text1"/>
        </w:rPr>
      </w:pPr>
      <w:r w:rsidRPr="003A38DF">
        <w:rPr>
          <w:rStyle w:val="normaltextrun"/>
          <w:rFonts w:ascii="Arial" w:hAnsi="Arial" w:cs="Arial"/>
          <w:color w:val="000000" w:themeColor="text1"/>
        </w:rPr>
        <w:t xml:space="preserve">Carry out audits and analyse findings of records across IOPC, to determine whether they should be destroyed or retained in compliance with the organisation’s retention &amp; disposal policy, the Data Protection Act 2018 and the Public Records Act Appraisal Policy. This role will therefore require travel around the sites of IOPC. </w:t>
      </w:r>
    </w:p>
    <w:p w14:paraId="5A4E780D" w14:textId="77777777" w:rsidR="009A7D56" w:rsidRPr="003A38DF" w:rsidRDefault="009A7D56" w:rsidP="009A7D56">
      <w:pPr>
        <w:pStyle w:val="paragraph"/>
        <w:spacing w:before="0" w:beforeAutospacing="0" w:after="0" w:afterAutospacing="0"/>
        <w:contextualSpacing/>
        <w:rPr>
          <w:rStyle w:val="normaltextrun"/>
          <w:rFonts w:ascii="Arial" w:hAnsi="Arial" w:cs="Arial"/>
          <w:color w:val="000000" w:themeColor="text1"/>
        </w:rPr>
      </w:pPr>
    </w:p>
    <w:p w14:paraId="0F60664A" w14:textId="56110734" w:rsidR="009A7D56" w:rsidRPr="003A38DF" w:rsidRDefault="009A7D56" w:rsidP="009A7D56">
      <w:pPr>
        <w:pStyle w:val="ListParagraph"/>
        <w:numPr>
          <w:ilvl w:val="0"/>
          <w:numId w:val="32"/>
        </w:numPr>
        <w:spacing w:after="0" w:line="240" w:lineRule="auto"/>
        <w:rPr>
          <w:rFonts w:eastAsia="Arial" w:cs="Arial"/>
          <w:color w:val="000000" w:themeColor="text1"/>
          <w:szCs w:val="24"/>
        </w:rPr>
      </w:pPr>
      <w:r w:rsidRPr="003A38DF">
        <w:rPr>
          <w:rFonts w:eastAsia="Arial" w:cs="Arial"/>
          <w:color w:val="000000" w:themeColor="text1"/>
          <w:szCs w:val="24"/>
        </w:rPr>
        <w:t xml:space="preserve">Using a terms of reference and key policy, determine the allegation and category a file relates to and be able to identify cases that have any links to identified government inquiries. Record details of findings and make a justifiable recommendation to retain or destroy.  </w:t>
      </w:r>
      <w:r>
        <w:rPr>
          <w:rFonts w:eastAsia="Arial" w:cs="Arial"/>
          <w:color w:val="000000" w:themeColor="text1"/>
          <w:szCs w:val="24"/>
        </w:rPr>
        <w:br/>
      </w:r>
    </w:p>
    <w:p w14:paraId="5285556C" w14:textId="77777777" w:rsidR="009A7D56" w:rsidRPr="003A38DF" w:rsidRDefault="009A7D56" w:rsidP="009A7D56">
      <w:pPr>
        <w:pStyle w:val="paragraph"/>
        <w:numPr>
          <w:ilvl w:val="0"/>
          <w:numId w:val="32"/>
        </w:numPr>
        <w:contextualSpacing/>
        <w:rPr>
          <w:rFonts w:ascii="Arial" w:eastAsia="Arial" w:hAnsi="Arial" w:cs="Arial"/>
          <w:color w:val="000000" w:themeColor="text1"/>
        </w:rPr>
      </w:pPr>
      <w:r w:rsidRPr="003A38DF">
        <w:rPr>
          <w:rFonts w:ascii="Arial" w:eastAsia="Arial" w:hAnsi="Arial" w:cs="Arial"/>
          <w:color w:val="000000" w:themeColor="text1"/>
        </w:rPr>
        <w:t>To participate in the destruction process by reviewing and analysing with a critical eye, the work of colleagues as part of the quality assurance process by dip-sampling reviewed files to ensure the accuracy of recommendations to retain or destroy.</w:t>
      </w:r>
    </w:p>
    <w:p w14:paraId="602AE713" w14:textId="77777777" w:rsidR="009A7D56" w:rsidRPr="003A38DF" w:rsidRDefault="009A7D56" w:rsidP="009A7D56">
      <w:pPr>
        <w:pStyle w:val="paragraph"/>
        <w:spacing w:before="0" w:beforeAutospacing="0" w:after="0" w:afterAutospacing="0"/>
        <w:contextualSpacing/>
        <w:rPr>
          <w:rStyle w:val="normaltextrun"/>
          <w:rFonts w:ascii="Arial" w:hAnsi="Arial" w:cs="Arial"/>
          <w:color w:val="000000" w:themeColor="text1"/>
        </w:rPr>
      </w:pPr>
    </w:p>
    <w:p w14:paraId="68EFC022" w14:textId="77777777" w:rsidR="009A7D56" w:rsidRPr="003A38DF" w:rsidRDefault="009A7D56" w:rsidP="009A7D56">
      <w:pPr>
        <w:pStyle w:val="paragraph"/>
        <w:numPr>
          <w:ilvl w:val="0"/>
          <w:numId w:val="30"/>
        </w:numPr>
        <w:spacing w:before="0" w:beforeAutospacing="0" w:after="0" w:afterAutospacing="0"/>
        <w:contextualSpacing/>
        <w:textAlignment w:val="baseline"/>
        <w:rPr>
          <w:rStyle w:val="normaltextrun"/>
          <w:rFonts w:ascii="Arial" w:hAnsi="Arial" w:cs="Arial"/>
          <w:color w:val="000000" w:themeColor="text1"/>
        </w:rPr>
      </w:pPr>
      <w:r w:rsidRPr="003A38DF">
        <w:rPr>
          <w:rStyle w:val="normaltextrun"/>
          <w:rFonts w:ascii="Arial" w:hAnsi="Arial" w:cs="Arial"/>
          <w:color w:val="000000" w:themeColor="text1"/>
        </w:rPr>
        <w:t>Meet varying deadlines and prioritise high level tasks to help the IOPC deliver objectives set out under the external audit recommendation plan. Provide training to and closely liaise with teams who need to carry out their own audits and ensure the accurate recording of relevant data in SharePoint online.</w:t>
      </w:r>
    </w:p>
    <w:p w14:paraId="50AAB856" w14:textId="77777777" w:rsidR="009A7D56" w:rsidRPr="003A38DF" w:rsidRDefault="009A7D56" w:rsidP="009A7D56">
      <w:pPr>
        <w:pStyle w:val="paragraph"/>
        <w:spacing w:before="0" w:beforeAutospacing="0" w:after="0" w:afterAutospacing="0"/>
        <w:contextualSpacing/>
        <w:rPr>
          <w:rStyle w:val="normaltextrun"/>
          <w:rFonts w:ascii="Arial" w:hAnsi="Arial" w:cs="Arial"/>
          <w:color w:val="000000" w:themeColor="text1"/>
        </w:rPr>
      </w:pPr>
    </w:p>
    <w:p w14:paraId="406E88DE" w14:textId="77777777" w:rsidR="009A7D56" w:rsidRPr="003A38DF" w:rsidRDefault="009A7D56" w:rsidP="009A7D56">
      <w:pPr>
        <w:pStyle w:val="paragraph"/>
        <w:numPr>
          <w:ilvl w:val="0"/>
          <w:numId w:val="31"/>
        </w:numPr>
        <w:spacing w:before="0" w:beforeAutospacing="0" w:after="0" w:afterAutospacing="0"/>
        <w:contextualSpacing/>
        <w:textAlignment w:val="baseline"/>
        <w:rPr>
          <w:rStyle w:val="normaltextrun"/>
          <w:rFonts w:ascii="Arial" w:hAnsi="Arial" w:cs="Arial"/>
          <w:color w:val="000000" w:themeColor="text1"/>
        </w:rPr>
      </w:pPr>
      <w:r w:rsidRPr="003A38DF">
        <w:rPr>
          <w:rStyle w:val="normaltextrun"/>
          <w:rFonts w:ascii="Arial" w:hAnsi="Arial" w:cs="Arial"/>
          <w:color w:val="000000" w:themeColor="text1"/>
        </w:rPr>
        <w:lastRenderedPageBreak/>
        <w:t>Support teams where records need to be transferred to offsite storage or destroyed.</w:t>
      </w:r>
    </w:p>
    <w:p w14:paraId="6B858D61" w14:textId="77777777" w:rsidR="009A7D56" w:rsidRPr="003A38DF" w:rsidRDefault="009A7D56" w:rsidP="009A7D56">
      <w:pPr>
        <w:pStyle w:val="paragraph"/>
        <w:spacing w:before="0" w:beforeAutospacing="0" w:after="0" w:afterAutospacing="0"/>
        <w:contextualSpacing/>
        <w:textAlignment w:val="baseline"/>
        <w:rPr>
          <w:rStyle w:val="normaltextrun"/>
          <w:rFonts w:ascii="Arial" w:hAnsi="Arial" w:cs="Arial"/>
          <w:color w:val="000000" w:themeColor="text1"/>
        </w:rPr>
      </w:pPr>
    </w:p>
    <w:p w14:paraId="7D8DAF2E" w14:textId="77777777" w:rsidR="009A7D56" w:rsidRPr="003A38DF" w:rsidRDefault="009A7D56" w:rsidP="009A7D56">
      <w:pPr>
        <w:pStyle w:val="paragraph"/>
        <w:numPr>
          <w:ilvl w:val="0"/>
          <w:numId w:val="31"/>
        </w:numPr>
        <w:spacing w:before="0" w:beforeAutospacing="0" w:after="0" w:afterAutospacing="0"/>
        <w:contextualSpacing/>
        <w:textAlignment w:val="baseline"/>
        <w:rPr>
          <w:rStyle w:val="normaltextrun"/>
          <w:rFonts w:ascii="Arial" w:hAnsi="Arial" w:cs="Arial"/>
          <w:color w:val="000000" w:themeColor="text1"/>
        </w:rPr>
      </w:pPr>
      <w:r w:rsidRPr="003A38DF">
        <w:rPr>
          <w:rStyle w:val="normaltextrun"/>
          <w:rFonts w:ascii="Arial" w:hAnsi="Arial" w:cs="Arial"/>
          <w:color w:val="000000" w:themeColor="text1"/>
        </w:rPr>
        <w:t xml:space="preserve"> Closely liaise with the wider records management team and off-site storage providers to fulfil collection requests and log data.</w:t>
      </w:r>
    </w:p>
    <w:p w14:paraId="3F867C1C" w14:textId="77777777" w:rsidR="009A7D56" w:rsidRPr="003A38DF" w:rsidRDefault="009A7D56" w:rsidP="009A7D56">
      <w:pPr>
        <w:pStyle w:val="paragraph"/>
        <w:spacing w:before="0" w:beforeAutospacing="0" w:after="0" w:afterAutospacing="0"/>
        <w:contextualSpacing/>
        <w:rPr>
          <w:rStyle w:val="normaltextrun"/>
          <w:rFonts w:ascii="Arial" w:hAnsi="Arial" w:cs="Arial"/>
          <w:color w:val="000000" w:themeColor="text1"/>
        </w:rPr>
      </w:pPr>
    </w:p>
    <w:p w14:paraId="25541684" w14:textId="77777777" w:rsidR="009A7D56" w:rsidRPr="003A38DF" w:rsidRDefault="009A7D56" w:rsidP="009A7D56">
      <w:pPr>
        <w:pStyle w:val="paragraph"/>
        <w:numPr>
          <w:ilvl w:val="0"/>
          <w:numId w:val="31"/>
        </w:numPr>
        <w:spacing w:before="0" w:beforeAutospacing="0" w:after="0" w:afterAutospacing="0"/>
        <w:contextualSpacing/>
        <w:textAlignment w:val="baseline"/>
        <w:rPr>
          <w:rStyle w:val="normaltextrun"/>
          <w:rFonts w:ascii="Arial" w:hAnsi="Arial" w:cs="Arial"/>
          <w:color w:val="000000" w:themeColor="text1"/>
        </w:rPr>
      </w:pPr>
      <w:r w:rsidRPr="003A38DF">
        <w:rPr>
          <w:rStyle w:val="normaltextrun"/>
          <w:rFonts w:ascii="Arial" w:hAnsi="Arial" w:cs="Arial"/>
          <w:color w:val="000000" w:themeColor="text1"/>
        </w:rPr>
        <w:t xml:space="preserve">Arranging and leading meetings, logging actions and following up with various members of the business. </w:t>
      </w:r>
    </w:p>
    <w:p w14:paraId="25F07F5A" w14:textId="77777777" w:rsidR="009A7D56" w:rsidRPr="003A38DF" w:rsidRDefault="009A7D56" w:rsidP="009A7D56">
      <w:pPr>
        <w:pStyle w:val="paragraph"/>
        <w:spacing w:before="0" w:beforeAutospacing="0" w:after="0" w:afterAutospacing="0"/>
        <w:contextualSpacing/>
        <w:rPr>
          <w:rStyle w:val="normaltextrun"/>
          <w:rFonts w:ascii="Arial" w:hAnsi="Arial" w:cs="Arial"/>
          <w:color w:val="000000" w:themeColor="text1"/>
        </w:rPr>
      </w:pPr>
    </w:p>
    <w:p w14:paraId="1652586B" w14:textId="77777777" w:rsidR="009A7D56" w:rsidRPr="003A38DF" w:rsidRDefault="009A7D56" w:rsidP="009A7D56">
      <w:pPr>
        <w:pStyle w:val="ListParagraph"/>
        <w:numPr>
          <w:ilvl w:val="0"/>
          <w:numId w:val="31"/>
        </w:numPr>
        <w:spacing w:after="160" w:line="240" w:lineRule="auto"/>
        <w:rPr>
          <w:rFonts w:eastAsia="Arial" w:cs="Arial"/>
          <w:color w:val="000000" w:themeColor="text1"/>
          <w:szCs w:val="24"/>
        </w:rPr>
      </w:pPr>
      <w:r w:rsidRPr="003A38DF">
        <w:rPr>
          <w:rFonts w:eastAsia="Arial" w:cs="Arial"/>
          <w:color w:val="000000" w:themeColor="text1"/>
          <w:szCs w:val="24"/>
        </w:rPr>
        <w:t xml:space="preserve">To action service and supply requests, in line with the records lifecycle, for staff across the organisation.  </w:t>
      </w:r>
    </w:p>
    <w:p w14:paraId="7016C79A" w14:textId="77777777" w:rsidR="009A7D56" w:rsidRPr="003A38DF" w:rsidRDefault="009A7D56" w:rsidP="009A7D56">
      <w:pPr>
        <w:pStyle w:val="ListParagraph"/>
        <w:spacing w:line="240" w:lineRule="auto"/>
        <w:rPr>
          <w:rFonts w:eastAsia="Arial" w:cs="Arial"/>
          <w:color w:val="000000" w:themeColor="text1"/>
          <w:szCs w:val="24"/>
        </w:rPr>
      </w:pPr>
    </w:p>
    <w:p w14:paraId="34F44AC5" w14:textId="77777777" w:rsidR="009A7D56" w:rsidRPr="003A38DF" w:rsidRDefault="009A7D56" w:rsidP="009A7D56">
      <w:pPr>
        <w:pStyle w:val="ListParagraph"/>
        <w:numPr>
          <w:ilvl w:val="0"/>
          <w:numId w:val="31"/>
        </w:numPr>
        <w:spacing w:after="160" w:line="240" w:lineRule="auto"/>
        <w:rPr>
          <w:color w:val="000000" w:themeColor="text1"/>
        </w:rPr>
      </w:pPr>
      <w:r w:rsidRPr="003A38DF">
        <w:rPr>
          <w:rFonts w:eastAsia="Arial" w:cs="Arial"/>
          <w:color w:val="000000" w:themeColor="text1"/>
          <w:szCs w:val="24"/>
        </w:rPr>
        <w:t>To assist in updating policies and guidance working closely with the Deputy Documents and Records manager.</w:t>
      </w:r>
    </w:p>
    <w:p w14:paraId="1AE529BB" w14:textId="77777777" w:rsidR="009A7D56" w:rsidRPr="003A38DF" w:rsidRDefault="009A7D56" w:rsidP="009A7D56">
      <w:pPr>
        <w:pStyle w:val="ListParagraph"/>
        <w:spacing w:line="240" w:lineRule="auto"/>
        <w:rPr>
          <w:rFonts w:eastAsia="Arial" w:cs="Arial"/>
          <w:color w:val="000000" w:themeColor="text1"/>
          <w:szCs w:val="24"/>
        </w:rPr>
      </w:pPr>
    </w:p>
    <w:p w14:paraId="647EAD51" w14:textId="77777777" w:rsidR="009A7D56" w:rsidRPr="003A38DF" w:rsidRDefault="009A7D56" w:rsidP="009A7D56">
      <w:pPr>
        <w:pStyle w:val="ListParagraph"/>
        <w:numPr>
          <w:ilvl w:val="0"/>
          <w:numId w:val="31"/>
        </w:numPr>
        <w:spacing w:after="160" w:line="240" w:lineRule="auto"/>
        <w:rPr>
          <w:color w:val="000000" w:themeColor="text1"/>
        </w:rPr>
      </w:pPr>
      <w:r w:rsidRPr="003A38DF">
        <w:rPr>
          <w:rFonts w:eastAsia="Arial" w:cs="Arial"/>
          <w:color w:val="000000" w:themeColor="text1"/>
          <w:szCs w:val="24"/>
        </w:rPr>
        <w:t>Carrying out post audit checks such as ensuring ICO recommendations have been followed through.</w:t>
      </w:r>
    </w:p>
    <w:p w14:paraId="6ACBFA14" w14:textId="77777777" w:rsidR="009A7D56" w:rsidRPr="003A38DF" w:rsidRDefault="009A7D56" w:rsidP="009A7D56">
      <w:pPr>
        <w:pStyle w:val="ListParagraph"/>
        <w:spacing w:line="240" w:lineRule="auto"/>
        <w:rPr>
          <w:rFonts w:eastAsia="Arial" w:cs="Arial"/>
          <w:color w:val="000000" w:themeColor="text1"/>
          <w:szCs w:val="24"/>
        </w:rPr>
      </w:pPr>
    </w:p>
    <w:p w14:paraId="2E45C28F" w14:textId="77777777" w:rsidR="009A7D56" w:rsidRPr="003A38DF" w:rsidRDefault="009A7D56" w:rsidP="009A7D56">
      <w:pPr>
        <w:pStyle w:val="ListParagraph"/>
        <w:numPr>
          <w:ilvl w:val="0"/>
          <w:numId w:val="31"/>
        </w:numPr>
        <w:spacing w:after="160" w:line="240" w:lineRule="auto"/>
        <w:rPr>
          <w:rFonts w:eastAsia="Arial" w:cs="Arial"/>
          <w:color w:val="000000" w:themeColor="text1"/>
          <w:szCs w:val="24"/>
        </w:rPr>
      </w:pPr>
      <w:r w:rsidRPr="003A38DF">
        <w:rPr>
          <w:rFonts w:eastAsia="Arial" w:cs="Arial"/>
          <w:color w:val="000000" w:themeColor="text1"/>
          <w:szCs w:val="24"/>
        </w:rPr>
        <w:t>Supporting teams with other audits which are part of the ICO recommendations such as shared drive audit under direction when required.</w:t>
      </w:r>
    </w:p>
    <w:p w14:paraId="79A3C1A1" w14:textId="77777777" w:rsidR="009A7D56" w:rsidRPr="00623067" w:rsidRDefault="009A7D56" w:rsidP="009A7D56">
      <w:pPr>
        <w:pStyle w:val="paragraph"/>
        <w:spacing w:before="0" w:beforeAutospacing="0" w:after="0" w:afterAutospacing="0"/>
        <w:contextualSpacing/>
        <w:rPr>
          <w:rStyle w:val="eop"/>
          <w:rFonts w:ascii="Arial" w:hAnsi="Arial" w:cs="Arial"/>
          <w:color w:val="333333"/>
        </w:rPr>
      </w:pPr>
      <w:r w:rsidRPr="00623067">
        <w:rPr>
          <w:rStyle w:val="eop"/>
          <w:rFonts w:ascii="Arial" w:hAnsi="Arial" w:cs="Arial"/>
          <w:color w:val="333333"/>
        </w:rPr>
        <w:t>In relation to a high priority workstream initiated as part of IOPC compliance, the post holder will:</w:t>
      </w:r>
    </w:p>
    <w:p w14:paraId="1A48277A" w14:textId="77777777" w:rsidR="009A7D56" w:rsidRPr="00623067" w:rsidRDefault="009A7D56" w:rsidP="009A7D56">
      <w:pPr>
        <w:pStyle w:val="paragraph"/>
        <w:spacing w:before="0" w:beforeAutospacing="0" w:after="0" w:afterAutospacing="0"/>
        <w:contextualSpacing/>
        <w:textAlignment w:val="baseline"/>
        <w:rPr>
          <w:rFonts w:ascii="Arial" w:hAnsi="Arial" w:cs="Arial"/>
        </w:rPr>
      </w:pPr>
      <w:r w:rsidRPr="00623067">
        <w:rPr>
          <w:rStyle w:val="eop"/>
          <w:rFonts w:ascii="Arial" w:hAnsi="Arial" w:cs="Arial"/>
          <w:color w:val="333333"/>
        </w:rPr>
        <w:t> </w:t>
      </w:r>
    </w:p>
    <w:p w14:paraId="5D1F2299" w14:textId="77777777" w:rsidR="009A7D56" w:rsidRPr="00623067" w:rsidRDefault="009A7D56" w:rsidP="009A7D56">
      <w:pPr>
        <w:pStyle w:val="paragraph"/>
        <w:numPr>
          <w:ilvl w:val="0"/>
          <w:numId w:val="29"/>
        </w:numPr>
        <w:spacing w:before="0" w:beforeAutospacing="0" w:after="0" w:afterAutospacing="0"/>
        <w:contextualSpacing/>
        <w:textAlignment w:val="baseline"/>
        <w:rPr>
          <w:rStyle w:val="normaltextrun"/>
          <w:rFonts w:ascii="Arial" w:hAnsi="Arial" w:cs="Arial"/>
          <w:color w:val="333333"/>
        </w:rPr>
      </w:pPr>
      <w:r w:rsidRPr="00623067">
        <w:rPr>
          <w:rStyle w:val="normaltextrun"/>
          <w:rFonts w:ascii="Arial" w:hAnsi="Arial" w:cs="Arial"/>
          <w:color w:val="333333"/>
        </w:rPr>
        <w:t>Audit, review, appraise and analyse corporate and operational files across the organisation, make informed recommendations as to whether files should be retained or destroyed and record in accordance with the IOPC retention and disposal schedule and record all relevant details on a SharePoint list.</w:t>
      </w:r>
    </w:p>
    <w:p w14:paraId="0E7F3907" w14:textId="77777777" w:rsidR="009A7D56" w:rsidRPr="00623067" w:rsidRDefault="009A7D56" w:rsidP="009A7D56">
      <w:pPr>
        <w:pStyle w:val="paragraph"/>
        <w:spacing w:before="0" w:beforeAutospacing="0" w:after="0" w:afterAutospacing="0"/>
        <w:contextualSpacing/>
        <w:rPr>
          <w:rStyle w:val="normaltextrun"/>
          <w:rFonts w:ascii="Arial" w:hAnsi="Arial" w:cs="Arial"/>
          <w:color w:val="333333"/>
        </w:rPr>
      </w:pPr>
    </w:p>
    <w:p w14:paraId="41BB752B" w14:textId="77777777" w:rsidR="009A7D56" w:rsidRPr="00623067" w:rsidRDefault="009A7D56" w:rsidP="009A7D56">
      <w:pPr>
        <w:pStyle w:val="paragraph"/>
        <w:numPr>
          <w:ilvl w:val="0"/>
          <w:numId w:val="29"/>
        </w:numPr>
        <w:spacing w:before="0" w:beforeAutospacing="0" w:after="0" w:afterAutospacing="0"/>
        <w:contextualSpacing/>
        <w:rPr>
          <w:rFonts w:ascii="Arial" w:eastAsia="Arial" w:hAnsi="Arial" w:cs="Arial"/>
          <w:color w:val="333333"/>
        </w:rPr>
      </w:pPr>
      <w:r w:rsidRPr="00623067">
        <w:rPr>
          <w:rFonts w:ascii="Arial" w:eastAsia="Arial" w:hAnsi="Arial" w:cs="Arial"/>
          <w:color w:val="333333"/>
        </w:rPr>
        <w:t xml:space="preserve">Identify and segregate files as required: </w:t>
      </w:r>
    </w:p>
    <w:p w14:paraId="4F8AD23B" w14:textId="77777777" w:rsidR="009A7D56" w:rsidRPr="00623067" w:rsidRDefault="009A7D56" w:rsidP="009A7D56">
      <w:pPr>
        <w:pStyle w:val="ListParagraph"/>
        <w:numPr>
          <w:ilvl w:val="1"/>
          <w:numId w:val="29"/>
        </w:numPr>
        <w:spacing w:after="160" w:line="240" w:lineRule="auto"/>
        <w:rPr>
          <w:rFonts w:eastAsia="Arial" w:cs="Arial"/>
          <w:szCs w:val="24"/>
        </w:rPr>
      </w:pPr>
      <w:r w:rsidRPr="00623067">
        <w:rPr>
          <w:rFonts w:eastAsia="Arial" w:cs="Arial"/>
          <w:szCs w:val="24"/>
        </w:rPr>
        <w:t xml:space="preserve">those cases that relate to ongoing government inquiries </w:t>
      </w:r>
    </w:p>
    <w:p w14:paraId="1BAFF295" w14:textId="77777777" w:rsidR="009A7D56" w:rsidRPr="00623067" w:rsidRDefault="009A7D56" w:rsidP="009A7D56">
      <w:pPr>
        <w:pStyle w:val="ListParagraph"/>
        <w:numPr>
          <w:ilvl w:val="1"/>
          <w:numId w:val="29"/>
        </w:numPr>
        <w:spacing w:after="160" w:line="240" w:lineRule="auto"/>
        <w:rPr>
          <w:rFonts w:eastAsia="Arial" w:cs="Arial"/>
          <w:szCs w:val="24"/>
        </w:rPr>
      </w:pPr>
      <w:r w:rsidRPr="00623067">
        <w:rPr>
          <w:rFonts w:eastAsia="Arial" w:cs="Arial"/>
          <w:szCs w:val="24"/>
        </w:rPr>
        <w:t xml:space="preserve">those cases that relate to case categories on the RED list contained in the Operational retention schedule </w:t>
      </w:r>
    </w:p>
    <w:p w14:paraId="47FA0D1A" w14:textId="77777777" w:rsidR="009A7D56" w:rsidRPr="00623067" w:rsidRDefault="009A7D56" w:rsidP="009A7D56">
      <w:pPr>
        <w:pStyle w:val="ListParagraph"/>
        <w:numPr>
          <w:ilvl w:val="1"/>
          <w:numId w:val="29"/>
        </w:numPr>
        <w:spacing w:after="160" w:line="240" w:lineRule="auto"/>
        <w:rPr>
          <w:rFonts w:eastAsia="Arial" w:cs="Arial"/>
          <w:szCs w:val="24"/>
        </w:rPr>
      </w:pPr>
      <w:r w:rsidRPr="00623067">
        <w:rPr>
          <w:rFonts w:eastAsia="Arial" w:cs="Arial"/>
          <w:szCs w:val="24"/>
        </w:rPr>
        <w:t xml:space="preserve">those cases that have reached their retention period limit </w:t>
      </w:r>
    </w:p>
    <w:p w14:paraId="5ED58984" w14:textId="77777777" w:rsidR="009A7D56" w:rsidRPr="00623067" w:rsidRDefault="009A7D56" w:rsidP="009A7D56">
      <w:pPr>
        <w:pStyle w:val="ListParagraph"/>
        <w:numPr>
          <w:ilvl w:val="1"/>
          <w:numId w:val="29"/>
        </w:numPr>
        <w:spacing w:after="160" w:line="240" w:lineRule="auto"/>
        <w:rPr>
          <w:rFonts w:eastAsia="Arial" w:cs="Arial"/>
          <w:szCs w:val="24"/>
        </w:rPr>
      </w:pPr>
      <w:r w:rsidRPr="00623067">
        <w:rPr>
          <w:rFonts w:eastAsia="Arial" w:cs="Arial"/>
          <w:szCs w:val="24"/>
        </w:rPr>
        <w:t xml:space="preserve">involves moving boxes up to 15kg with use of manual work positioner tool </w:t>
      </w:r>
    </w:p>
    <w:p w14:paraId="41097C72" w14:textId="77777777" w:rsidR="009A7D56" w:rsidRPr="00623067" w:rsidRDefault="009A7D56" w:rsidP="009A7D56">
      <w:pPr>
        <w:pStyle w:val="ListParagraph"/>
        <w:numPr>
          <w:ilvl w:val="1"/>
          <w:numId w:val="29"/>
        </w:numPr>
        <w:spacing w:after="160" w:line="240" w:lineRule="auto"/>
        <w:rPr>
          <w:rFonts w:eastAsia="Arial" w:cs="Arial"/>
          <w:szCs w:val="24"/>
        </w:rPr>
      </w:pPr>
      <w:r w:rsidRPr="00623067">
        <w:rPr>
          <w:rFonts w:eastAsia="Arial" w:cs="Arial"/>
          <w:szCs w:val="24"/>
        </w:rPr>
        <w:t xml:space="preserve">Record details of findings onto the archiving catalogue, including a brief description of the allegations that gave rise to the complaint and make a justifiable recommendation to retain or destroy.  </w:t>
      </w:r>
    </w:p>
    <w:p w14:paraId="23F8060B" w14:textId="77777777" w:rsidR="009A7D56" w:rsidRPr="00623067" w:rsidRDefault="009A7D56" w:rsidP="009A7D56">
      <w:pPr>
        <w:pStyle w:val="paragraph"/>
        <w:spacing w:before="0" w:beforeAutospacing="0" w:after="0" w:afterAutospacing="0"/>
        <w:contextualSpacing/>
        <w:rPr>
          <w:rStyle w:val="eop"/>
          <w:rFonts w:ascii="Arial" w:hAnsi="Arial" w:cs="Arial"/>
        </w:rPr>
      </w:pPr>
    </w:p>
    <w:p w14:paraId="7D0CABA9" w14:textId="77777777" w:rsidR="009A7D56" w:rsidRPr="00623067" w:rsidRDefault="009A7D56" w:rsidP="009A7D56">
      <w:pPr>
        <w:pStyle w:val="paragraph"/>
        <w:numPr>
          <w:ilvl w:val="0"/>
          <w:numId w:val="29"/>
        </w:numPr>
        <w:spacing w:before="0" w:beforeAutospacing="0" w:after="0" w:afterAutospacing="0"/>
        <w:contextualSpacing/>
        <w:rPr>
          <w:rStyle w:val="normaltextrun"/>
          <w:rFonts w:ascii="Arial" w:hAnsi="Arial" w:cs="Arial"/>
        </w:rPr>
      </w:pPr>
      <w:r w:rsidRPr="00623067">
        <w:rPr>
          <w:rStyle w:val="normaltextrun"/>
          <w:rFonts w:ascii="Arial" w:hAnsi="Arial" w:cs="Arial"/>
        </w:rPr>
        <w:t>Review and interrogate relevant systems, retrieving information to ascertain whether the hardcopy information is also available in electronic format.</w:t>
      </w:r>
    </w:p>
    <w:p w14:paraId="6A22602A" w14:textId="77777777" w:rsidR="009A7D56" w:rsidRPr="00623067" w:rsidRDefault="009A7D56" w:rsidP="009A7D56">
      <w:pPr>
        <w:pStyle w:val="paragraph"/>
        <w:spacing w:before="0" w:beforeAutospacing="0" w:after="0" w:afterAutospacing="0"/>
        <w:contextualSpacing/>
        <w:textAlignment w:val="baseline"/>
        <w:rPr>
          <w:rStyle w:val="normaltextrun"/>
          <w:rFonts w:ascii="Arial" w:hAnsi="Arial" w:cs="Arial"/>
        </w:rPr>
      </w:pPr>
    </w:p>
    <w:p w14:paraId="43D00925" w14:textId="77777777" w:rsidR="009A7D56" w:rsidRPr="00623067" w:rsidRDefault="009A7D56" w:rsidP="009A7D56">
      <w:pPr>
        <w:pStyle w:val="paragraph"/>
        <w:numPr>
          <w:ilvl w:val="0"/>
          <w:numId w:val="29"/>
        </w:numPr>
        <w:spacing w:before="0" w:beforeAutospacing="0" w:after="0" w:afterAutospacing="0"/>
        <w:contextualSpacing/>
        <w:textAlignment w:val="baseline"/>
        <w:rPr>
          <w:rStyle w:val="normaltextrun"/>
          <w:rFonts w:ascii="Arial" w:hAnsi="Arial" w:cs="Arial"/>
        </w:rPr>
      </w:pPr>
      <w:r w:rsidRPr="00623067">
        <w:rPr>
          <w:rStyle w:val="normaltextrun"/>
          <w:rFonts w:ascii="Arial" w:hAnsi="Arial" w:cs="Arial"/>
        </w:rPr>
        <w:t>Assist where required in arranging record transportation to offsite storage or the timely destruction where appropriate, obtaining sign off for destruction from IAO’s and recording relevant destruction certificates as per IOPC processes.</w:t>
      </w:r>
    </w:p>
    <w:p w14:paraId="1EFB9AC6" w14:textId="77777777" w:rsidR="009A7D56" w:rsidRPr="00623067" w:rsidRDefault="009A7D56" w:rsidP="009A7D56">
      <w:pPr>
        <w:pStyle w:val="paragraph"/>
        <w:spacing w:before="0" w:beforeAutospacing="0" w:after="0" w:afterAutospacing="0"/>
        <w:contextualSpacing/>
        <w:textAlignment w:val="baseline"/>
        <w:rPr>
          <w:rStyle w:val="normaltextrun"/>
          <w:rFonts w:ascii="Arial" w:hAnsi="Arial" w:cs="Arial"/>
        </w:rPr>
      </w:pPr>
    </w:p>
    <w:p w14:paraId="356D5899" w14:textId="77777777" w:rsidR="009A7D56" w:rsidRPr="00623067" w:rsidRDefault="009A7D56" w:rsidP="009A7D56">
      <w:pPr>
        <w:pStyle w:val="paragraph"/>
        <w:numPr>
          <w:ilvl w:val="0"/>
          <w:numId w:val="29"/>
        </w:numPr>
        <w:spacing w:before="0" w:beforeAutospacing="0" w:after="0" w:afterAutospacing="0"/>
        <w:contextualSpacing/>
        <w:textAlignment w:val="baseline"/>
        <w:rPr>
          <w:rStyle w:val="normaltextrun"/>
          <w:rFonts w:ascii="Arial" w:hAnsi="Arial" w:cs="Arial"/>
        </w:rPr>
      </w:pPr>
      <w:r w:rsidRPr="00623067">
        <w:rPr>
          <w:rStyle w:val="normaltextrun"/>
          <w:rFonts w:ascii="Arial" w:hAnsi="Arial" w:cs="Arial"/>
        </w:rPr>
        <w:lastRenderedPageBreak/>
        <w:t>Train teams to carry out their own audits, ensuring colleagues are thoroughly briefed and remain easily contactable to discuss any queries or concerns and advise as necessary.</w:t>
      </w:r>
    </w:p>
    <w:p w14:paraId="3EECC80A" w14:textId="77777777" w:rsidR="009A7D56" w:rsidRPr="00623067" w:rsidRDefault="009A7D56" w:rsidP="009A7D56">
      <w:pPr>
        <w:pStyle w:val="paragraph"/>
        <w:spacing w:before="0" w:beforeAutospacing="0" w:after="0" w:afterAutospacing="0"/>
        <w:contextualSpacing/>
        <w:textAlignment w:val="baseline"/>
        <w:rPr>
          <w:rStyle w:val="eop"/>
          <w:rFonts w:ascii="Arial" w:hAnsi="Arial" w:cs="Arial"/>
        </w:rPr>
      </w:pPr>
    </w:p>
    <w:p w14:paraId="1CC2F509" w14:textId="77777777" w:rsidR="009A7D56" w:rsidRPr="00623067" w:rsidRDefault="009A7D56" w:rsidP="009A7D56">
      <w:pPr>
        <w:pStyle w:val="paragraph"/>
        <w:numPr>
          <w:ilvl w:val="0"/>
          <w:numId w:val="29"/>
        </w:numPr>
        <w:spacing w:before="0" w:beforeAutospacing="0" w:after="0" w:afterAutospacing="0"/>
        <w:contextualSpacing/>
        <w:textAlignment w:val="baseline"/>
        <w:rPr>
          <w:rFonts w:ascii="Arial" w:hAnsi="Arial" w:cs="Arial"/>
        </w:rPr>
      </w:pPr>
      <w:r w:rsidRPr="00623067">
        <w:rPr>
          <w:rStyle w:val="normaltextrun"/>
          <w:rFonts w:ascii="Arial" w:hAnsi="Arial" w:cs="Arial"/>
        </w:rPr>
        <w:t>Meet with the Documents and Records Compliance Officer, Deputy Record Manager, Corporate Document, Archive and Record Manager on a regular basis to discuss recommendations for disposal and highlight any risks or concerns concerned. Alert the Deputy Record Manager to any cases that may be of interest to government inquiries.  </w:t>
      </w:r>
    </w:p>
    <w:p w14:paraId="7E3F2618" w14:textId="77777777" w:rsidR="009A7D56" w:rsidRPr="00623067" w:rsidRDefault="009A7D56" w:rsidP="009A7D56">
      <w:pPr>
        <w:pStyle w:val="paragraph"/>
        <w:spacing w:before="0" w:beforeAutospacing="0" w:after="0" w:afterAutospacing="0"/>
        <w:contextualSpacing/>
        <w:textAlignment w:val="baseline"/>
        <w:rPr>
          <w:rStyle w:val="normaltextrun"/>
          <w:rFonts w:ascii="Arial" w:hAnsi="Arial" w:cs="Arial"/>
        </w:rPr>
      </w:pPr>
    </w:p>
    <w:p w14:paraId="57A56007" w14:textId="77777777" w:rsidR="009A7D56" w:rsidRPr="00623067" w:rsidRDefault="009A7D56" w:rsidP="009A7D56">
      <w:pPr>
        <w:pStyle w:val="paragraph"/>
        <w:numPr>
          <w:ilvl w:val="0"/>
          <w:numId w:val="29"/>
        </w:numPr>
        <w:spacing w:before="0" w:beforeAutospacing="0" w:after="0" w:afterAutospacing="0"/>
        <w:contextualSpacing/>
        <w:textAlignment w:val="baseline"/>
        <w:rPr>
          <w:rStyle w:val="normaltextrun"/>
          <w:rFonts w:ascii="Arial" w:hAnsi="Arial" w:cs="Arial"/>
        </w:rPr>
      </w:pPr>
      <w:r w:rsidRPr="00623067">
        <w:rPr>
          <w:rStyle w:val="normaltextrun"/>
          <w:rFonts w:ascii="Arial" w:hAnsi="Arial" w:cs="Arial"/>
        </w:rPr>
        <w:t>Create frequent progress reports, ensuring that data is shown in a clear and coherent way to reflect the ongoing project. This data will also be included in the cRM team wide monthly dashboard, and other board dashboards, so consistency in reporting is key.  </w:t>
      </w:r>
    </w:p>
    <w:p w14:paraId="7E61C960" w14:textId="77777777" w:rsidR="009A7D56" w:rsidRPr="00623067" w:rsidRDefault="009A7D56" w:rsidP="009A7D56">
      <w:pPr>
        <w:pStyle w:val="paragraph"/>
        <w:spacing w:before="0" w:beforeAutospacing="0" w:after="0" w:afterAutospacing="0"/>
        <w:contextualSpacing/>
        <w:textAlignment w:val="baseline"/>
        <w:rPr>
          <w:rStyle w:val="normaltextrun"/>
          <w:rFonts w:ascii="Arial" w:hAnsi="Arial" w:cs="Arial"/>
        </w:rPr>
      </w:pPr>
    </w:p>
    <w:p w14:paraId="08776A1B" w14:textId="77777777" w:rsidR="009A7D56" w:rsidRPr="00623067" w:rsidRDefault="009A7D56" w:rsidP="009A7D56">
      <w:pPr>
        <w:pStyle w:val="paragraph"/>
        <w:numPr>
          <w:ilvl w:val="0"/>
          <w:numId w:val="29"/>
        </w:numPr>
        <w:spacing w:before="0" w:beforeAutospacing="0" w:after="0" w:afterAutospacing="0"/>
        <w:contextualSpacing/>
        <w:textAlignment w:val="baseline"/>
        <w:rPr>
          <w:rFonts w:ascii="Arial" w:eastAsia="Arial" w:hAnsi="Arial" w:cs="Arial"/>
        </w:rPr>
      </w:pPr>
      <w:r w:rsidRPr="00623067">
        <w:rPr>
          <w:rFonts w:ascii="Arial" w:eastAsia="Arial" w:hAnsi="Arial" w:cs="Arial"/>
        </w:rPr>
        <w:t xml:space="preserve">Participate in the destruction process by reviewing and analysing with a critical eye the work of colleagues as part of the quality assurance process by dip-sampling archived files to ensure the accuracy of recommendations to retain or destroy.  </w:t>
      </w:r>
    </w:p>
    <w:p w14:paraId="682E3598" w14:textId="77777777" w:rsidR="009A7D56" w:rsidRPr="00623067" w:rsidRDefault="009A7D56" w:rsidP="009A7D56">
      <w:pPr>
        <w:pStyle w:val="paragraph"/>
        <w:spacing w:before="0" w:beforeAutospacing="0" w:after="0" w:afterAutospacing="0"/>
        <w:contextualSpacing/>
        <w:textAlignment w:val="baseline"/>
        <w:rPr>
          <w:rStyle w:val="normaltextrun"/>
          <w:rFonts w:ascii="Arial" w:hAnsi="Arial" w:cs="Arial"/>
        </w:rPr>
      </w:pPr>
    </w:p>
    <w:p w14:paraId="4FCAF35E" w14:textId="77777777" w:rsidR="009A7D56" w:rsidRPr="00623067" w:rsidRDefault="009A7D56" w:rsidP="009A7D56">
      <w:pPr>
        <w:pStyle w:val="paragraph"/>
        <w:numPr>
          <w:ilvl w:val="0"/>
          <w:numId w:val="29"/>
        </w:numPr>
        <w:spacing w:before="0" w:beforeAutospacing="0" w:after="0" w:afterAutospacing="0"/>
        <w:contextualSpacing/>
        <w:textAlignment w:val="baseline"/>
        <w:rPr>
          <w:rStyle w:val="eop"/>
          <w:rFonts w:ascii="Arial" w:hAnsi="Arial" w:cs="Arial"/>
        </w:rPr>
      </w:pPr>
      <w:r w:rsidRPr="00623067">
        <w:rPr>
          <w:rStyle w:val="normaltextrun"/>
          <w:rFonts w:ascii="Arial" w:hAnsi="Arial" w:cs="Arial"/>
        </w:rPr>
        <w:t>Recommendations made by the Archives and Records Assistant may have an impact on the reputation of the IOPC and directly impacts the status of compliance with relevant legislation such as Freedom of Information and Data Protection. Therefore, a high level of accuracy is required both in the initial review of the files and the quality assurance phase of the process. Final decisions to retain or destroy will be taken on the recommendations made by the post holder and the post holder must be able to justify their recommendations to retain or destroy both pre and post destruction. </w:t>
      </w:r>
      <w:r w:rsidRPr="00623067">
        <w:rPr>
          <w:rStyle w:val="eop"/>
          <w:rFonts w:ascii="Arial" w:hAnsi="Arial" w:cs="Arial"/>
        </w:rPr>
        <w:t> </w:t>
      </w:r>
    </w:p>
    <w:p w14:paraId="37E72D3F" w14:textId="77777777" w:rsidR="009A7D56" w:rsidRPr="00623067" w:rsidRDefault="009A7D56" w:rsidP="009A7D56">
      <w:pPr>
        <w:pStyle w:val="paragraph"/>
        <w:spacing w:before="0" w:beforeAutospacing="0" w:after="0" w:afterAutospacing="0"/>
        <w:contextualSpacing/>
        <w:rPr>
          <w:rStyle w:val="eop"/>
          <w:rFonts w:ascii="Arial" w:hAnsi="Arial" w:cs="Arial"/>
        </w:rPr>
      </w:pPr>
    </w:p>
    <w:p w14:paraId="3ABFAA65" w14:textId="77777777" w:rsidR="009A7D56" w:rsidRPr="00623067" w:rsidRDefault="009A7D56" w:rsidP="009A7D56">
      <w:pPr>
        <w:pStyle w:val="paragraph"/>
        <w:spacing w:before="0" w:beforeAutospacing="0" w:after="0" w:afterAutospacing="0"/>
        <w:contextualSpacing/>
        <w:rPr>
          <w:rStyle w:val="eop"/>
          <w:rFonts w:ascii="Arial" w:hAnsi="Arial" w:cs="Arial"/>
        </w:rPr>
      </w:pPr>
      <w:r w:rsidRPr="00623067">
        <w:rPr>
          <w:rStyle w:val="eop"/>
          <w:rFonts w:ascii="Arial" w:hAnsi="Arial" w:cs="Arial"/>
        </w:rPr>
        <w:t>In relation to general expectations of the post holder, as a member of the wider cRM team, the post holder will also work on other tasks and activities as required by the team from time to time. This includes:</w:t>
      </w:r>
    </w:p>
    <w:p w14:paraId="65F8BCBB" w14:textId="77777777" w:rsidR="009A7D56" w:rsidRPr="00623067" w:rsidRDefault="009A7D56" w:rsidP="009A7D56">
      <w:pPr>
        <w:pStyle w:val="paragraph"/>
        <w:spacing w:before="0" w:beforeAutospacing="0" w:after="0" w:afterAutospacing="0"/>
        <w:contextualSpacing/>
        <w:textAlignment w:val="baseline"/>
        <w:rPr>
          <w:rStyle w:val="eop"/>
          <w:rFonts w:ascii="Arial" w:hAnsi="Arial" w:cs="Arial"/>
        </w:rPr>
      </w:pPr>
    </w:p>
    <w:p w14:paraId="126D3C2F" w14:textId="77777777" w:rsidR="009A7D56" w:rsidRPr="00623067" w:rsidRDefault="009A7D56" w:rsidP="009A7D56">
      <w:pPr>
        <w:pStyle w:val="paragraph"/>
        <w:numPr>
          <w:ilvl w:val="0"/>
          <w:numId w:val="29"/>
        </w:numPr>
        <w:spacing w:before="0" w:beforeAutospacing="0" w:after="0" w:afterAutospacing="0"/>
        <w:contextualSpacing/>
        <w:textAlignment w:val="baseline"/>
        <w:rPr>
          <w:rFonts w:ascii="Arial" w:hAnsi="Arial" w:cs="Arial"/>
        </w:rPr>
      </w:pPr>
      <w:r w:rsidRPr="00623067">
        <w:rPr>
          <w:rStyle w:val="normaltextrun"/>
          <w:rFonts w:ascii="Arial" w:hAnsi="Arial" w:cs="Arial"/>
        </w:rPr>
        <w:t>Liaise with key stakeholders to maintain good communication and relationships with colleagues in all regional offices and interested parties.</w:t>
      </w:r>
      <w:r w:rsidRPr="00623067">
        <w:rPr>
          <w:rStyle w:val="eop"/>
          <w:rFonts w:ascii="Arial" w:hAnsi="Arial" w:cs="Arial"/>
        </w:rPr>
        <w:t> This includes answering queries in the team mailbox, attending corporate events on behalf of the team and promoting the work of the team as and when required.</w:t>
      </w:r>
    </w:p>
    <w:p w14:paraId="03AAA048" w14:textId="77777777" w:rsidR="009A7D56" w:rsidRPr="00623067" w:rsidRDefault="009A7D56" w:rsidP="009A7D56">
      <w:pPr>
        <w:pStyle w:val="paragraph"/>
        <w:spacing w:before="0" w:beforeAutospacing="0" w:after="0" w:afterAutospacing="0"/>
        <w:contextualSpacing/>
        <w:textAlignment w:val="baseline"/>
        <w:rPr>
          <w:rStyle w:val="eop"/>
          <w:rFonts w:ascii="Arial" w:hAnsi="Arial" w:cs="Arial"/>
        </w:rPr>
      </w:pPr>
    </w:p>
    <w:p w14:paraId="43D3AF64" w14:textId="77777777" w:rsidR="009A7D56" w:rsidRPr="00623067" w:rsidRDefault="009A7D56" w:rsidP="009A7D56">
      <w:pPr>
        <w:pStyle w:val="paragraph"/>
        <w:numPr>
          <w:ilvl w:val="0"/>
          <w:numId w:val="29"/>
        </w:numPr>
        <w:spacing w:before="0" w:beforeAutospacing="0" w:after="0" w:afterAutospacing="0"/>
        <w:contextualSpacing/>
        <w:textAlignment w:val="baseline"/>
        <w:rPr>
          <w:rStyle w:val="normaltextrun"/>
          <w:rFonts w:ascii="Arial" w:hAnsi="Arial" w:cs="Arial"/>
        </w:rPr>
      </w:pPr>
      <w:r w:rsidRPr="00623067">
        <w:rPr>
          <w:rStyle w:val="normaltextrun"/>
          <w:rFonts w:ascii="Arial" w:hAnsi="Arial" w:cs="Arial"/>
        </w:rPr>
        <w:t>Action service and supply requests on behalf of the cRM team for staff across the organisation. This includes destruction consent e-forms and communicating and liaising with our external storage providers.</w:t>
      </w:r>
    </w:p>
    <w:p w14:paraId="2AFC62E0" w14:textId="77777777" w:rsidR="009A7D56" w:rsidRPr="00623067" w:rsidRDefault="009A7D56" w:rsidP="009A7D56">
      <w:pPr>
        <w:pStyle w:val="paragraph"/>
        <w:spacing w:before="0" w:beforeAutospacing="0" w:after="0" w:afterAutospacing="0"/>
        <w:contextualSpacing/>
        <w:textAlignment w:val="baseline"/>
        <w:rPr>
          <w:rFonts w:ascii="Arial" w:hAnsi="Arial" w:cs="Arial"/>
        </w:rPr>
      </w:pPr>
      <w:r w:rsidRPr="00623067">
        <w:rPr>
          <w:rStyle w:val="eop"/>
          <w:rFonts w:ascii="Arial" w:hAnsi="Arial" w:cs="Arial"/>
        </w:rPr>
        <w:t> </w:t>
      </w:r>
    </w:p>
    <w:p w14:paraId="2F69F328" w14:textId="77777777" w:rsidR="009A7D56" w:rsidRPr="00623067" w:rsidRDefault="009A7D56" w:rsidP="009A7D56">
      <w:pPr>
        <w:pStyle w:val="paragraph"/>
        <w:numPr>
          <w:ilvl w:val="0"/>
          <w:numId w:val="29"/>
        </w:numPr>
        <w:spacing w:before="0" w:beforeAutospacing="0" w:after="0" w:afterAutospacing="0"/>
        <w:contextualSpacing/>
        <w:textAlignment w:val="baseline"/>
        <w:rPr>
          <w:rStyle w:val="eop"/>
          <w:rFonts w:ascii="Arial" w:hAnsi="Arial" w:cs="Arial"/>
        </w:rPr>
      </w:pPr>
      <w:r w:rsidRPr="00623067">
        <w:rPr>
          <w:rStyle w:val="normaltextrun"/>
          <w:rFonts w:ascii="Arial" w:hAnsi="Arial" w:cs="Arial"/>
        </w:rPr>
        <w:t>Provide an effective service to the wider business as part of the cRM team, seeking to align processes with international records management standards and regulations, such as ISO 15489.</w:t>
      </w:r>
      <w:r w:rsidRPr="00623067">
        <w:rPr>
          <w:rStyle w:val="eop"/>
          <w:rFonts w:ascii="Arial" w:hAnsi="Arial" w:cs="Arial"/>
        </w:rPr>
        <w:t> </w:t>
      </w:r>
    </w:p>
    <w:p w14:paraId="0EA21FD3" w14:textId="77777777" w:rsidR="009A7D56" w:rsidRPr="00623067" w:rsidRDefault="009A7D56" w:rsidP="009A7D56">
      <w:pPr>
        <w:pStyle w:val="paragraph"/>
        <w:spacing w:before="0" w:beforeAutospacing="0" w:after="0" w:afterAutospacing="0"/>
        <w:contextualSpacing/>
        <w:rPr>
          <w:rStyle w:val="eop"/>
          <w:rFonts w:ascii="Arial" w:hAnsi="Arial" w:cs="Arial"/>
        </w:rPr>
      </w:pPr>
    </w:p>
    <w:p w14:paraId="7CAB9067" w14:textId="77777777" w:rsidR="009A7D56" w:rsidRPr="00623067" w:rsidRDefault="009A7D56" w:rsidP="009A7D56">
      <w:pPr>
        <w:pStyle w:val="paragraph"/>
        <w:numPr>
          <w:ilvl w:val="0"/>
          <w:numId w:val="29"/>
        </w:numPr>
        <w:spacing w:before="0" w:beforeAutospacing="0" w:after="0" w:afterAutospacing="0"/>
        <w:contextualSpacing/>
        <w:rPr>
          <w:rStyle w:val="eop"/>
          <w:rFonts w:ascii="Arial" w:hAnsi="Arial" w:cs="Arial"/>
        </w:rPr>
      </w:pPr>
      <w:r w:rsidRPr="00623067">
        <w:rPr>
          <w:rStyle w:val="eop"/>
          <w:rFonts w:ascii="Arial" w:hAnsi="Arial" w:cs="Arial"/>
        </w:rPr>
        <w:t xml:space="preserve">Develop processes and guidance that are consistent with policies developed by the cRM team and as part of this, consult impacted stakeholders for input and approval. From time to time, it may be necessary to report to boards </w:t>
      </w:r>
      <w:r w:rsidRPr="00623067">
        <w:rPr>
          <w:rStyle w:val="eop"/>
          <w:rFonts w:ascii="Arial" w:hAnsi="Arial" w:cs="Arial"/>
        </w:rPr>
        <w:lastRenderedPageBreak/>
        <w:t>and/or working groups on new processes to aid ongoing high-level workstreams.</w:t>
      </w:r>
    </w:p>
    <w:p w14:paraId="5CCFCCCE" w14:textId="77777777" w:rsidR="009A7D56" w:rsidRPr="00623067" w:rsidRDefault="009A7D56" w:rsidP="009A7D56">
      <w:pPr>
        <w:pStyle w:val="paragraph"/>
        <w:spacing w:before="0" w:beforeAutospacing="0" w:after="0" w:afterAutospacing="0"/>
        <w:contextualSpacing/>
        <w:textAlignment w:val="baseline"/>
        <w:rPr>
          <w:rFonts w:ascii="Arial" w:hAnsi="Arial" w:cs="Arial"/>
        </w:rPr>
      </w:pPr>
    </w:p>
    <w:p w14:paraId="2AF0F1C0" w14:textId="77777777" w:rsidR="009A7D56" w:rsidRPr="00623067" w:rsidRDefault="009A7D56" w:rsidP="009A7D56">
      <w:pPr>
        <w:pStyle w:val="paragraph"/>
        <w:numPr>
          <w:ilvl w:val="0"/>
          <w:numId w:val="29"/>
        </w:numPr>
        <w:spacing w:before="0" w:beforeAutospacing="0" w:after="0" w:afterAutospacing="0"/>
        <w:contextualSpacing/>
        <w:textAlignment w:val="baseline"/>
        <w:rPr>
          <w:rFonts w:ascii="Arial" w:hAnsi="Arial" w:cs="Arial"/>
        </w:rPr>
      </w:pPr>
      <w:r w:rsidRPr="00623067">
        <w:rPr>
          <w:rStyle w:val="eop"/>
          <w:rFonts w:ascii="Arial" w:hAnsi="Arial" w:cs="Arial"/>
        </w:rPr>
        <w:t> </w:t>
      </w:r>
      <w:r w:rsidRPr="00623067">
        <w:rPr>
          <w:rStyle w:val="normaltextrun"/>
          <w:rFonts w:ascii="Arial" w:hAnsi="Arial" w:cs="Arial"/>
        </w:rPr>
        <w:t>Support the Corporate Records Management (cRM) team completing any other duties as required, for example any new projects or initiatives.</w:t>
      </w:r>
      <w:r w:rsidRPr="00623067">
        <w:rPr>
          <w:rStyle w:val="eop"/>
          <w:rFonts w:ascii="Arial" w:hAnsi="Arial" w:cs="Arial"/>
        </w:rPr>
        <w:t> </w:t>
      </w:r>
    </w:p>
    <w:p w14:paraId="78771057" w14:textId="77777777" w:rsidR="009A7D56" w:rsidRPr="00623067" w:rsidRDefault="009A7D56" w:rsidP="009A7D56">
      <w:pPr>
        <w:pStyle w:val="paragraph"/>
        <w:spacing w:before="0" w:beforeAutospacing="0" w:after="0" w:afterAutospacing="0"/>
        <w:contextualSpacing/>
        <w:rPr>
          <w:rStyle w:val="eop"/>
          <w:rFonts w:ascii="Arial" w:hAnsi="Arial" w:cs="Arial"/>
        </w:rPr>
      </w:pPr>
    </w:p>
    <w:p w14:paraId="0ABABF49" w14:textId="77777777" w:rsidR="009A7D56" w:rsidRPr="00623067" w:rsidRDefault="009A7D56" w:rsidP="009A7D56">
      <w:pPr>
        <w:pStyle w:val="ListParagraph"/>
        <w:numPr>
          <w:ilvl w:val="0"/>
          <w:numId w:val="29"/>
        </w:numPr>
        <w:spacing w:after="160" w:line="240" w:lineRule="auto"/>
        <w:rPr>
          <w:rFonts w:eastAsia="Arial" w:cs="Arial"/>
          <w:color w:val="333333"/>
          <w:szCs w:val="24"/>
        </w:rPr>
      </w:pPr>
      <w:r w:rsidRPr="00623067">
        <w:rPr>
          <w:rFonts w:eastAsia="Arial" w:cs="Arial"/>
          <w:szCs w:val="24"/>
        </w:rPr>
        <w:t xml:space="preserve">Assist in updating and maintaining I.T systems owned by the cRM team, such as aspects of the corporate EDRMS. </w:t>
      </w:r>
    </w:p>
    <w:p w14:paraId="6975302E" w14:textId="77777777" w:rsidR="00EA371B" w:rsidRPr="00C24271" w:rsidRDefault="00EA371B" w:rsidP="00C24271"/>
    <w:p w14:paraId="4FC6506B" w14:textId="5415A393" w:rsidR="0099482D" w:rsidRPr="00C24271" w:rsidRDefault="00E329DB" w:rsidP="00C24271">
      <w:pPr>
        <w:pStyle w:val="Heading1"/>
      </w:pPr>
      <w:r w:rsidRPr="00C24271">
        <w:t>P</w:t>
      </w:r>
      <w:r w:rsidR="00C24271">
        <w:t>erson specification</w:t>
      </w:r>
    </w:p>
    <w:p w14:paraId="0607EE71" w14:textId="6A40439B" w:rsidR="00A2144F" w:rsidRDefault="00A2144F" w:rsidP="00C24271">
      <w:pPr>
        <w:pStyle w:val="Heading2"/>
      </w:pPr>
      <w:bookmarkStart w:id="2" w:name="_Hlk33789370"/>
      <w:r w:rsidRPr="00C24271">
        <w:t>Essential</w:t>
      </w:r>
    </w:p>
    <w:p w14:paraId="15FBBA6F" w14:textId="36EA272F" w:rsidR="009A7D56" w:rsidRPr="009A7D56" w:rsidRDefault="009A7D56" w:rsidP="006D5BCF">
      <w:pPr>
        <w:pStyle w:val="paragraph"/>
        <w:numPr>
          <w:ilvl w:val="0"/>
          <w:numId w:val="33"/>
        </w:numPr>
        <w:spacing w:before="0" w:beforeAutospacing="0" w:after="0" w:afterAutospacing="0"/>
        <w:textAlignment w:val="baseline"/>
        <w:rPr>
          <w:rStyle w:val="eop"/>
          <w:rFonts w:ascii="Arial" w:hAnsi="Arial" w:cs="Arial"/>
        </w:rPr>
      </w:pPr>
      <w:r w:rsidRPr="009A7D56">
        <w:rPr>
          <w:rStyle w:val="normaltextrun"/>
          <w:rFonts w:ascii="Arial" w:hAnsi="Arial" w:cs="Arial"/>
        </w:rPr>
        <w:t>Experience of analysing, appraising and evaluating physical and electronic information and documentation to make an effective decision.</w:t>
      </w:r>
      <w:r w:rsidRPr="009A7D56">
        <w:rPr>
          <w:rStyle w:val="eop"/>
          <w:rFonts w:ascii="Arial" w:hAnsi="Arial" w:cs="Arial"/>
        </w:rPr>
        <w:t> </w:t>
      </w:r>
      <w:r>
        <w:rPr>
          <w:rStyle w:val="eop"/>
          <w:rFonts w:ascii="Arial" w:hAnsi="Arial" w:cs="Arial"/>
        </w:rPr>
        <w:br/>
      </w:r>
    </w:p>
    <w:p w14:paraId="6F9EB4A2" w14:textId="4EE4FC1A" w:rsidR="009A7D56" w:rsidRPr="009A7D56" w:rsidRDefault="009A7D56" w:rsidP="001B2440">
      <w:pPr>
        <w:pStyle w:val="paragraph"/>
        <w:numPr>
          <w:ilvl w:val="0"/>
          <w:numId w:val="33"/>
        </w:numPr>
        <w:spacing w:before="0" w:beforeAutospacing="0" w:after="0" w:afterAutospacing="0"/>
        <w:textAlignment w:val="baseline"/>
        <w:rPr>
          <w:rStyle w:val="eop"/>
          <w:rFonts w:ascii="Arial" w:hAnsi="Arial" w:cs="Arial"/>
        </w:rPr>
      </w:pPr>
      <w:r w:rsidRPr="009A7D56">
        <w:rPr>
          <w:rStyle w:val="normaltextrun"/>
          <w:rFonts w:ascii="Arial" w:hAnsi="Arial" w:cs="Arial"/>
        </w:rPr>
        <w:t>Experience of working on own initiative, taking critical decisions within a framework of delegation and being able to justify those decisions.</w:t>
      </w:r>
      <w:r w:rsidRPr="009A7D56">
        <w:rPr>
          <w:rStyle w:val="eop"/>
          <w:rFonts w:ascii="Arial" w:hAnsi="Arial" w:cs="Arial"/>
        </w:rPr>
        <w:t> </w:t>
      </w:r>
      <w:r>
        <w:rPr>
          <w:rStyle w:val="eop"/>
          <w:rFonts w:ascii="Arial" w:hAnsi="Arial" w:cs="Arial"/>
        </w:rPr>
        <w:br/>
      </w:r>
    </w:p>
    <w:p w14:paraId="6B6C6765" w14:textId="738315C9" w:rsidR="009A7D56" w:rsidRPr="009A7D56" w:rsidRDefault="009A7D56" w:rsidP="00137678">
      <w:pPr>
        <w:pStyle w:val="paragraph"/>
        <w:numPr>
          <w:ilvl w:val="0"/>
          <w:numId w:val="33"/>
        </w:numPr>
        <w:spacing w:before="0" w:beforeAutospacing="0" w:after="0" w:afterAutospacing="0"/>
        <w:textAlignment w:val="baseline"/>
        <w:rPr>
          <w:rStyle w:val="eop"/>
          <w:rFonts w:ascii="Arial" w:hAnsi="Arial" w:cs="Arial"/>
        </w:rPr>
      </w:pPr>
      <w:r w:rsidRPr="009A7D56">
        <w:rPr>
          <w:rStyle w:val="normaltextrun"/>
          <w:rFonts w:ascii="Arial" w:hAnsi="Arial" w:cs="Arial"/>
        </w:rPr>
        <w:t>Experience of providing brief written summaries and guidance to others.</w:t>
      </w:r>
      <w:r w:rsidRPr="009A7D56">
        <w:rPr>
          <w:rStyle w:val="eop"/>
          <w:rFonts w:ascii="Arial" w:hAnsi="Arial" w:cs="Arial"/>
        </w:rPr>
        <w:t>  </w:t>
      </w:r>
      <w:r>
        <w:rPr>
          <w:rStyle w:val="eop"/>
          <w:rFonts w:ascii="Arial" w:hAnsi="Arial" w:cs="Arial"/>
        </w:rPr>
        <w:br/>
      </w:r>
    </w:p>
    <w:p w14:paraId="38C77E76" w14:textId="19C5B3DE" w:rsidR="009A7D56" w:rsidRPr="00623067" w:rsidRDefault="009A7D56" w:rsidP="009A7D56">
      <w:pPr>
        <w:pStyle w:val="paragraph"/>
        <w:numPr>
          <w:ilvl w:val="0"/>
          <w:numId w:val="33"/>
        </w:numPr>
        <w:spacing w:before="0" w:beforeAutospacing="0" w:after="0" w:afterAutospacing="0"/>
        <w:textAlignment w:val="baseline"/>
        <w:rPr>
          <w:rStyle w:val="eop"/>
          <w:rFonts w:ascii="Arial" w:hAnsi="Arial" w:cs="Arial"/>
        </w:rPr>
      </w:pPr>
      <w:r w:rsidRPr="00623067">
        <w:rPr>
          <w:rStyle w:val="eop"/>
          <w:rFonts w:ascii="Arial" w:hAnsi="Arial" w:cs="Arial"/>
        </w:rPr>
        <w:t>Excellent interpersonal skills, with the ability to create and maintain key stakeholder relationships to complete tasks effectively.</w:t>
      </w:r>
      <w:r>
        <w:rPr>
          <w:rStyle w:val="eop"/>
          <w:rFonts w:ascii="Arial" w:hAnsi="Arial" w:cs="Arial"/>
        </w:rPr>
        <w:br/>
      </w:r>
    </w:p>
    <w:p w14:paraId="4F8AC931" w14:textId="332BD3C5" w:rsidR="009A7D56" w:rsidRPr="009A7D56" w:rsidRDefault="009A7D56" w:rsidP="005D107C">
      <w:pPr>
        <w:pStyle w:val="paragraph"/>
        <w:numPr>
          <w:ilvl w:val="0"/>
          <w:numId w:val="33"/>
        </w:numPr>
        <w:spacing w:before="0" w:beforeAutospacing="0" w:after="0" w:afterAutospacing="0"/>
        <w:textAlignment w:val="baseline"/>
        <w:rPr>
          <w:rStyle w:val="normaltextrun"/>
          <w:rFonts w:ascii="Arial" w:hAnsi="Arial" w:cs="Arial"/>
        </w:rPr>
      </w:pPr>
      <w:r w:rsidRPr="009A7D56">
        <w:rPr>
          <w:rStyle w:val="eop"/>
          <w:rFonts w:ascii="Arial" w:hAnsi="Arial" w:cs="Arial"/>
        </w:rPr>
        <w:t>Ability to prioritise and manage a number of important tasks with varying deadlines whilst maintaining accuracy.</w:t>
      </w:r>
      <w:r>
        <w:rPr>
          <w:rStyle w:val="eop"/>
          <w:rFonts w:ascii="Arial" w:hAnsi="Arial" w:cs="Arial"/>
        </w:rPr>
        <w:br/>
      </w:r>
    </w:p>
    <w:p w14:paraId="554B7EA6" w14:textId="0ED9A093" w:rsidR="009A7D56" w:rsidRPr="009A7D56" w:rsidRDefault="009A7D56" w:rsidP="000F038F">
      <w:pPr>
        <w:pStyle w:val="paragraph"/>
        <w:numPr>
          <w:ilvl w:val="0"/>
          <w:numId w:val="33"/>
        </w:numPr>
        <w:spacing w:before="0" w:beforeAutospacing="0" w:after="0" w:afterAutospacing="0"/>
        <w:textAlignment w:val="baseline"/>
        <w:rPr>
          <w:rStyle w:val="normaltextrun"/>
          <w:rFonts w:ascii="Arial" w:hAnsi="Arial" w:cs="Arial"/>
        </w:rPr>
      </w:pPr>
      <w:r w:rsidRPr="009A7D56">
        <w:rPr>
          <w:rStyle w:val="normaltextrun"/>
          <w:rFonts w:ascii="Arial" w:hAnsi="Arial" w:cs="Arial"/>
        </w:rPr>
        <w:t>Proven experience of working effectively in a team environment.</w:t>
      </w:r>
      <w:r w:rsidRPr="009A7D56">
        <w:rPr>
          <w:rStyle w:val="eop"/>
          <w:rFonts w:ascii="Arial" w:hAnsi="Arial" w:cs="Arial"/>
        </w:rPr>
        <w:t> </w:t>
      </w:r>
      <w:r>
        <w:rPr>
          <w:rStyle w:val="eop"/>
          <w:rFonts w:ascii="Arial" w:hAnsi="Arial" w:cs="Arial"/>
        </w:rPr>
        <w:br/>
      </w:r>
    </w:p>
    <w:p w14:paraId="4B101630" w14:textId="0F75D3C8" w:rsidR="009A7D56" w:rsidRPr="009A7D56" w:rsidRDefault="009A7D56" w:rsidP="00656C6D">
      <w:pPr>
        <w:pStyle w:val="paragraph"/>
        <w:numPr>
          <w:ilvl w:val="0"/>
          <w:numId w:val="33"/>
        </w:numPr>
        <w:spacing w:before="0" w:beforeAutospacing="0" w:after="0" w:afterAutospacing="0"/>
        <w:textAlignment w:val="baseline"/>
        <w:rPr>
          <w:rStyle w:val="normaltextrun"/>
          <w:rFonts w:ascii="Arial" w:hAnsi="Arial" w:cs="Arial"/>
        </w:rPr>
      </w:pPr>
      <w:r w:rsidRPr="009A7D56">
        <w:rPr>
          <w:rStyle w:val="normaltextrun"/>
          <w:rFonts w:ascii="Arial" w:hAnsi="Arial" w:cs="Arial"/>
        </w:rPr>
        <w:t>Experience in using relevant technology – Microsoft Office applications and information management systems, with generic I.T. literacy.</w:t>
      </w:r>
      <w:r w:rsidRPr="009A7D56">
        <w:rPr>
          <w:rStyle w:val="eop"/>
          <w:rFonts w:ascii="Arial" w:hAnsi="Arial" w:cs="Arial"/>
        </w:rPr>
        <w:t> </w:t>
      </w:r>
      <w:r>
        <w:rPr>
          <w:rStyle w:val="eop"/>
          <w:rFonts w:ascii="Arial" w:hAnsi="Arial" w:cs="Arial"/>
        </w:rPr>
        <w:br/>
      </w:r>
    </w:p>
    <w:p w14:paraId="22E3F15C" w14:textId="14D3ACFE" w:rsidR="009A7D56" w:rsidRPr="009A7D56" w:rsidRDefault="009A7D56" w:rsidP="00A60C60">
      <w:pPr>
        <w:pStyle w:val="paragraph"/>
        <w:numPr>
          <w:ilvl w:val="0"/>
          <w:numId w:val="33"/>
        </w:numPr>
        <w:spacing w:before="0" w:beforeAutospacing="0" w:after="0" w:afterAutospacing="0"/>
        <w:textAlignment w:val="baseline"/>
        <w:rPr>
          <w:rStyle w:val="eop"/>
          <w:rFonts w:ascii="Arial" w:hAnsi="Arial" w:cs="Arial"/>
        </w:rPr>
      </w:pPr>
      <w:r w:rsidRPr="009A7D56">
        <w:rPr>
          <w:rStyle w:val="normaltextrun"/>
          <w:rFonts w:ascii="Arial" w:hAnsi="Arial" w:cs="Arial"/>
        </w:rPr>
        <w:t>An awareness of the importance of legislation such as Public Records Act, Freedom of Information and Data Protection Act as it relates to the work of the IOPC. </w:t>
      </w:r>
      <w:r w:rsidRPr="009A7D56">
        <w:rPr>
          <w:rStyle w:val="eop"/>
          <w:rFonts w:ascii="Arial" w:hAnsi="Arial" w:cs="Arial"/>
        </w:rPr>
        <w:t> </w:t>
      </w:r>
      <w:r>
        <w:rPr>
          <w:rStyle w:val="eop"/>
          <w:rFonts w:ascii="Arial" w:hAnsi="Arial" w:cs="Arial"/>
        </w:rPr>
        <w:br/>
      </w:r>
    </w:p>
    <w:p w14:paraId="1DAF09FA" w14:textId="77777777" w:rsidR="009A7D56" w:rsidRPr="00623067" w:rsidRDefault="009A7D56" w:rsidP="009A7D56">
      <w:pPr>
        <w:pStyle w:val="paragraph"/>
        <w:numPr>
          <w:ilvl w:val="0"/>
          <w:numId w:val="33"/>
        </w:numPr>
        <w:spacing w:before="0" w:beforeAutospacing="0" w:after="0" w:afterAutospacing="0"/>
        <w:textAlignment w:val="baseline"/>
        <w:rPr>
          <w:rFonts w:ascii="Arial" w:hAnsi="Arial" w:cs="Arial"/>
        </w:rPr>
      </w:pPr>
      <w:r w:rsidRPr="00623067">
        <w:rPr>
          <w:rStyle w:val="eop"/>
          <w:rFonts w:ascii="Arial" w:hAnsi="Arial" w:cs="Arial"/>
        </w:rPr>
        <w:t>Be able to travel either by public transport or car.</w:t>
      </w:r>
    </w:p>
    <w:p w14:paraId="3E6E8E4A" w14:textId="77777777" w:rsidR="009A7D56" w:rsidRPr="009A7D56" w:rsidRDefault="009A7D56" w:rsidP="009A7D56"/>
    <w:bookmarkEnd w:id="2"/>
    <w:p w14:paraId="20187301" w14:textId="17A03FE7" w:rsidR="00B3504B" w:rsidRPr="00C24271" w:rsidRDefault="00B3504B" w:rsidP="00C24271">
      <w:pPr>
        <w:pStyle w:val="Heading2"/>
      </w:pPr>
      <w:r w:rsidRPr="00C24271">
        <w:t xml:space="preserve">Reasonable adjustments </w:t>
      </w:r>
    </w:p>
    <w:p w14:paraId="54EA0512" w14:textId="25D516B3" w:rsidR="006E0DCC" w:rsidRDefault="006E0DCC" w:rsidP="00293DB6">
      <w:bookmarkStart w:id="3" w:name="_Hlk99540515"/>
      <w:r w:rsidRPr="00CF67E6">
        <w:t>The IOPC is a diverse and inclusive workplace and we want to help you demonstrate your full potential whatever type of assessment is used.</w:t>
      </w:r>
      <w:r>
        <w:t xml:space="preserve"> We are open to providing you with the tools you need to succeed, from extra time to formatting changes, to </w:t>
      </w:r>
      <w:r>
        <w:lastRenderedPageBreak/>
        <w:t>name a mere few.</w:t>
      </w:r>
      <w:r w:rsidRPr="00CF67E6">
        <w:t xml:space="preserve"> If you require any reasonable adjustments to our recruitment process</w:t>
      </w:r>
      <w:r w:rsidR="00EF7ACB">
        <w:t>,</w:t>
      </w:r>
      <w:r w:rsidRPr="00CF67E6">
        <w:t xml:space="preserve"> please </w:t>
      </w:r>
      <w:r>
        <w:t xml:space="preserve">email </w:t>
      </w:r>
      <w:hyperlink r:id="rId16" w:history="1">
        <w:r w:rsidR="00C9564D" w:rsidRPr="008B1CEF">
          <w:rPr>
            <w:rStyle w:val="Hyperlink"/>
            <w:rFonts w:cs="Arial"/>
            <w:bdr w:val="none" w:sz="0" w:space="0" w:color="auto"/>
          </w:rPr>
          <w:t>humanresources@policeconduct.gov.uk</w:t>
        </w:r>
      </w:hyperlink>
    </w:p>
    <w:bookmarkEnd w:id="3"/>
    <w:p w14:paraId="72D876D7" w14:textId="2403EE15" w:rsidR="00E261D5" w:rsidRPr="00E261D5" w:rsidRDefault="00E261D5" w:rsidP="001C16C4">
      <w:pPr>
        <w:pStyle w:val="Heading2"/>
      </w:pPr>
      <w:r w:rsidRPr="00E261D5">
        <w:t xml:space="preserve">Working </w:t>
      </w:r>
      <w:r w:rsidR="00EB4ED9" w:rsidRPr="001C16C4">
        <w:t>c</w:t>
      </w:r>
      <w:r w:rsidRPr="001C16C4">
        <w:t>ondit</w:t>
      </w:r>
      <w:r w:rsidRPr="00E261D5">
        <w:t>ions</w:t>
      </w:r>
    </w:p>
    <w:p w14:paraId="75541050" w14:textId="172E442B" w:rsidR="00E261D5" w:rsidRPr="00293DB6" w:rsidRDefault="00E261D5" w:rsidP="00293DB6">
      <w:r w:rsidRPr="00293DB6">
        <w:t xml:space="preserve">Making the IOPC a great place to work is one of </w:t>
      </w:r>
      <w:r w:rsidR="00FA4577">
        <w:t xml:space="preserve">our </w:t>
      </w:r>
      <w:r w:rsidRPr="00293DB6">
        <w:t>key priorities. We are pleased to offer a unique hybrid working model based on business needs</w:t>
      </w:r>
      <w:r w:rsidR="0071783D">
        <w:t>,</w:t>
      </w:r>
      <w:r w:rsidRPr="00293DB6">
        <w:t xml:space="preserve"> balanced with the needs of our colleagues. Our business need framework guides our decisions about when it is best to work onsite (in our offices or other appropriate locations) to complete tasks most effectively or when to work remotely, offering colleagues flexibility to work where they feel most productive and supporting work-life balance. The model also encourages staff to feel welcome at the IOPC by ensuring we have opportunities to work face-to-face as teams. </w:t>
      </w:r>
    </w:p>
    <w:p w14:paraId="6E6A9644" w14:textId="2D999269" w:rsidR="00B3504B" w:rsidRDefault="00B3504B" w:rsidP="001C16C4">
      <w:pPr>
        <w:pStyle w:val="Heading2"/>
      </w:pPr>
      <w:r w:rsidRPr="00CF67E6">
        <w:t>Preparation checklist</w:t>
      </w:r>
    </w:p>
    <w:p w14:paraId="2DD972B5" w14:textId="459A71FE" w:rsidR="00FA4577" w:rsidRDefault="00FA4577" w:rsidP="00FA4577">
      <w:pPr>
        <w:jc w:val="both"/>
        <w:rPr>
          <w:rFonts w:cs="Arial"/>
        </w:rPr>
      </w:pPr>
      <w:r>
        <w:rPr>
          <w:rFonts w:ascii="MS Gothic" w:eastAsia="MS Gothic" w:hAnsi="MS Gothic" w:cs="Arial"/>
          <w:lang w:val="en-US"/>
        </w:rPr>
        <w:tab/>
      </w:r>
      <w:r>
        <w:rPr>
          <w:rFonts w:ascii="MS Gothic" w:eastAsia="MS Gothic" w:hAnsi="MS Gothic" w:cs="Arial"/>
          <w:lang w:val="en-US"/>
        </w:rPr>
        <w:br/>
      </w:r>
      <w:r>
        <w:rPr>
          <w:rFonts w:ascii="MS Gothic" w:eastAsia="MS Gothic" w:hAnsi="MS Gothic" w:cs="Arial" w:hint="eastAsia"/>
          <w:lang w:val="en-US"/>
        </w:rPr>
        <w:t>☐</w:t>
      </w:r>
      <w:r>
        <w:rPr>
          <w:rFonts w:ascii="MS Gothic" w:eastAsia="MS Gothic" w:hAnsi="MS Gothic" w:cs="Arial"/>
          <w:lang w:val="en-US"/>
        </w:rPr>
        <w:tab/>
      </w:r>
      <w:r>
        <w:rPr>
          <w:rFonts w:cs="Arial"/>
        </w:rPr>
        <w:t xml:space="preserve">Review the full job description </w:t>
      </w:r>
    </w:p>
    <w:p w14:paraId="0A1250B7" w14:textId="77777777" w:rsidR="00FA4577" w:rsidRDefault="00FA4577" w:rsidP="00FA4577">
      <w:pPr>
        <w:jc w:val="both"/>
        <w:rPr>
          <w:rFonts w:cs="Arial"/>
        </w:rPr>
      </w:pPr>
      <w:r>
        <w:rPr>
          <w:rFonts w:ascii="MS Gothic" w:eastAsia="MS Gothic" w:hAnsi="MS Gothic" w:cs="Arial" w:hint="eastAsia"/>
          <w:lang w:val="en-US"/>
        </w:rPr>
        <w:t>☐</w:t>
      </w:r>
      <w:r>
        <w:rPr>
          <w:rFonts w:ascii="MS Gothic" w:eastAsia="MS Gothic" w:hAnsi="MS Gothic" w:cs="Arial" w:hint="eastAsia"/>
        </w:rPr>
        <w:tab/>
      </w:r>
      <w:r>
        <w:rPr>
          <w:rFonts w:cs="Arial"/>
        </w:rPr>
        <w:t>Review the behaviours and the descriptors for each behaviour</w:t>
      </w:r>
    </w:p>
    <w:p w14:paraId="7BAF307A" w14:textId="77777777" w:rsidR="00FA4577" w:rsidRDefault="00FA4577" w:rsidP="00FA4577">
      <w:pPr>
        <w:jc w:val="both"/>
        <w:rPr>
          <w:rFonts w:cs="Arial"/>
        </w:rPr>
      </w:pPr>
      <w:r>
        <w:rPr>
          <w:rFonts w:ascii="MS Gothic" w:eastAsia="MS Gothic" w:hAnsi="MS Gothic" w:cs="Arial" w:hint="eastAsia"/>
          <w:lang w:val="en-US"/>
        </w:rPr>
        <w:t>☐</w:t>
      </w:r>
      <w:r>
        <w:rPr>
          <w:rFonts w:cs="Arial"/>
        </w:rPr>
        <w:tab/>
        <w:t xml:space="preserve">Review the Strengths dictionary </w:t>
      </w:r>
    </w:p>
    <w:p w14:paraId="0AE3BAC6" w14:textId="77777777" w:rsidR="00FA4577" w:rsidRDefault="00FA4577" w:rsidP="00FA4577">
      <w:pPr>
        <w:jc w:val="both"/>
        <w:rPr>
          <w:rFonts w:cs="Arial"/>
        </w:rPr>
      </w:pPr>
      <w:r>
        <w:rPr>
          <w:rFonts w:ascii="MS Gothic" w:eastAsia="MS Gothic" w:hAnsi="MS Gothic" w:cs="Arial" w:hint="eastAsia"/>
          <w:lang w:val="en-US"/>
        </w:rPr>
        <w:t>☐</w:t>
      </w:r>
      <w:r>
        <w:rPr>
          <w:rFonts w:cs="Arial"/>
        </w:rPr>
        <w:t xml:space="preserve"> </w:t>
      </w:r>
      <w:r>
        <w:rPr>
          <w:rFonts w:cs="Arial"/>
        </w:rPr>
        <w:tab/>
        <w:t>Review the IOPC values</w:t>
      </w:r>
    </w:p>
    <w:p w14:paraId="5D80FA8C" w14:textId="77777777" w:rsidR="00FA4577" w:rsidRDefault="00FA4577" w:rsidP="00FA4577">
      <w:pPr>
        <w:jc w:val="both"/>
        <w:rPr>
          <w:rFonts w:cs="Arial"/>
        </w:rPr>
      </w:pPr>
      <w:r>
        <w:rPr>
          <w:rFonts w:ascii="MS Gothic" w:eastAsia="MS Gothic" w:hAnsi="MS Gothic" w:cs="Arial" w:hint="eastAsia"/>
          <w:lang w:val="en-US"/>
        </w:rPr>
        <w:t>☐</w:t>
      </w:r>
      <w:r>
        <w:rPr>
          <w:rFonts w:cs="Arial"/>
        </w:rPr>
        <w:tab/>
        <w:t>Consider your Strengths (if applicable)</w:t>
      </w:r>
    </w:p>
    <w:p w14:paraId="3818A4AD" w14:textId="77777777" w:rsidR="00FA4577" w:rsidRDefault="00FA4577" w:rsidP="00FA4577">
      <w:pPr>
        <w:jc w:val="both"/>
        <w:rPr>
          <w:rFonts w:cs="Arial"/>
        </w:rPr>
      </w:pPr>
      <w:r>
        <w:rPr>
          <w:rFonts w:ascii="MS Gothic" w:eastAsia="MS Gothic" w:hAnsi="MS Gothic" w:cs="Arial" w:hint="eastAsia"/>
          <w:lang w:val="en-US"/>
        </w:rPr>
        <w:t>☐</w:t>
      </w:r>
      <w:r>
        <w:rPr>
          <w:rFonts w:cs="Arial"/>
        </w:rPr>
        <w:tab/>
        <w:t>Consider drafting example answers that cover the specific elements</w:t>
      </w:r>
    </w:p>
    <w:p w14:paraId="24725631" w14:textId="77777777" w:rsidR="00FA4577" w:rsidRDefault="00FA4577" w:rsidP="00FA4577">
      <w:pPr>
        <w:jc w:val="both"/>
        <w:rPr>
          <w:rFonts w:cs="Arial"/>
        </w:rPr>
      </w:pPr>
      <w:r>
        <w:rPr>
          <w:rFonts w:ascii="MS Gothic" w:eastAsia="MS Gothic" w:hAnsi="MS Gothic" w:cs="Arial" w:hint="eastAsia"/>
          <w:lang w:val="en-US"/>
        </w:rPr>
        <w:t>☐</w:t>
      </w:r>
      <w:r>
        <w:rPr>
          <w:rFonts w:cs="Arial"/>
        </w:rPr>
        <w:tab/>
        <w:t>Prepare some questions to ask the interviewers</w:t>
      </w:r>
    </w:p>
    <w:p w14:paraId="7792A0BB" w14:textId="77777777" w:rsidR="00FA4577" w:rsidRPr="00FA4577" w:rsidRDefault="00FA4577" w:rsidP="00FA4577"/>
    <w:sectPr w:rsidR="00FA4577" w:rsidRPr="00FA4577" w:rsidSect="00505AED">
      <w:footerReference w:type="default" r:id="rId17"/>
      <w:headerReference w:type="first" r:id="rId1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93C0D" w14:textId="77777777" w:rsidR="00A1790A" w:rsidRDefault="00A1790A" w:rsidP="006B7BCE">
      <w:pPr>
        <w:spacing w:after="0" w:line="240" w:lineRule="auto"/>
      </w:pPr>
      <w:r>
        <w:separator/>
      </w:r>
    </w:p>
  </w:endnote>
  <w:endnote w:type="continuationSeparator" w:id="0">
    <w:p w14:paraId="5555480E" w14:textId="77777777" w:rsidR="00A1790A" w:rsidRDefault="00A1790A" w:rsidP="006B7BCE">
      <w:pPr>
        <w:spacing w:after="0" w:line="240" w:lineRule="auto"/>
      </w:pPr>
      <w:r>
        <w:continuationSeparator/>
      </w:r>
    </w:p>
  </w:endnote>
  <w:endnote w:type="continuationNotice" w:id="1">
    <w:p w14:paraId="56C45AF7" w14:textId="77777777" w:rsidR="00A1790A" w:rsidRDefault="00A179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BB9A1" w14:textId="77777777" w:rsidR="00D10322" w:rsidRPr="006B7BCE" w:rsidRDefault="00D10322">
    <w:pPr>
      <w:pStyle w:val="Footer"/>
      <w:rPr>
        <w:rFonts w:cs="Arial"/>
      </w:rPr>
    </w:pPr>
    <w:r>
      <w:tab/>
    </w:r>
    <w:r>
      <w:tab/>
    </w:r>
    <w:r w:rsidR="000076CE" w:rsidRPr="006B7BCE">
      <w:rPr>
        <w:rFonts w:cs="Arial"/>
      </w:rPr>
      <w:fldChar w:fldCharType="begin"/>
    </w:r>
    <w:r w:rsidRPr="006B7BCE">
      <w:rPr>
        <w:rFonts w:cs="Arial"/>
      </w:rPr>
      <w:instrText xml:space="preserve"> PAGE   \* MERGEFORMAT </w:instrText>
    </w:r>
    <w:r w:rsidR="000076CE" w:rsidRPr="006B7BCE">
      <w:rPr>
        <w:rFonts w:cs="Arial"/>
      </w:rPr>
      <w:fldChar w:fldCharType="separate"/>
    </w:r>
    <w:r w:rsidR="006C3F05">
      <w:rPr>
        <w:rFonts w:cs="Arial"/>
        <w:noProof/>
      </w:rPr>
      <w:t>4</w:t>
    </w:r>
    <w:r w:rsidR="000076CE" w:rsidRPr="006B7BCE">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C9F14" w14:textId="77777777" w:rsidR="00A1790A" w:rsidRDefault="00A1790A" w:rsidP="006B7BCE">
      <w:pPr>
        <w:spacing w:after="0" w:line="240" w:lineRule="auto"/>
      </w:pPr>
      <w:r>
        <w:separator/>
      </w:r>
    </w:p>
  </w:footnote>
  <w:footnote w:type="continuationSeparator" w:id="0">
    <w:p w14:paraId="09DBADCF" w14:textId="77777777" w:rsidR="00A1790A" w:rsidRDefault="00A1790A" w:rsidP="006B7BCE">
      <w:pPr>
        <w:spacing w:after="0" w:line="240" w:lineRule="auto"/>
      </w:pPr>
      <w:r>
        <w:continuationSeparator/>
      </w:r>
    </w:p>
  </w:footnote>
  <w:footnote w:type="continuationNotice" w:id="1">
    <w:p w14:paraId="768C6B84" w14:textId="77777777" w:rsidR="00A1790A" w:rsidRDefault="00A1790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E44C0" w14:textId="7F41826F" w:rsidR="00505AED" w:rsidRDefault="00505AED">
    <w:pPr>
      <w:pStyle w:val="Header"/>
    </w:pPr>
    <w:r>
      <w:rPr>
        <w:noProof/>
      </w:rPr>
      <w:drawing>
        <wp:anchor distT="0" distB="0" distL="114300" distR="114300" simplePos="0" relativeHeight="251658240" behindDoc="1" locked="0" layoutInCell="1" allowOverlap="1" wp14:anchorId="0F35E5BF" wp14:editId="72D10A31">
          <wp:simplePos x="0" y="0"/>
          <wp:positionH relativeFrom="column">
            <wp:posOffset>-966789</wp:posOffset>
          </wp:positionH>
          <wp:positionV relativeFrom="paragraph">
            <wp:posOffset>-440615</wp:posOffset>
          </wp:positionV>
          <wp:extent cx="7720080" cy="3276600"/>
          <wp:effectExtent l="0" t="0" r="190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7737466" cy="328397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A6DD8"/>
    <w:multiLevelType w:val="hybridMultilevel"/>
    <w:tmpl w:val="78A61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384162"/>
    <w:multiLevelType w:val="hybridMultilevel"/>
    <w:tmpl w:val="FE92C428"/>
    <w:lvl w:ilvl="0" w:tplc="C3A8B55C">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CA0CB3"/>
    <w:multiLevelType w:val="hybridMultilevel"/>
    <w:tmpl w:val="BFF24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D37BD2"/>
    <w:multiLevelType w:val="hybridMultilevel"/>
    <w:tmpl w:val="EF343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A12D2D"/>
    <w:multiLevelType w:val="hybridMultilevel"/>
    <w:tmpl w:val="B4F46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625ED0"/>
    <w:multiLevelType w:val="hybridMultilevel"/>
    <w:tmpl w:val="47C6EF4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81D441C"/>
    <w:multiLevelType w:val="hybridMultilevel"/>
    <w:tmpl w:val="59F8F60A"/>
    <w:lvl w:ilvl="0" w:tplc="833E6B7E">
      <w:start w:val="1"/>
      <w:numFmt w:val="bullet"/>
      <w:lvlText w:val=""/>
      <w:lvlJc w:val="left"/>
      <w:pPr>
        <w:ind w:left="720" w:hanging="360"/>
      </w:pPr>
      <w:rPr>
        <w:rFonts w:ascii="Symbol" w:hAnsi="Symbol" w:hint="default"/>
      </w:rPr>
    </w:lvl>
    <w:lvl w:ilvl="1" w:tplc="414A2D6C">
      <w:start w:val="1"/>
      <w:numFmt w:val="bullet"/>
      <w:lvlText w:val="o"/>
      <w:lvlJc w:val="left"/>
      <w:pPr>
        <w:ind w:left="1440" w:hanging="360"/>
      </w:pPr>
      <w:rPr>
        <w:rFonts w:ascii="Courier New" w:hAnsi="Courier New" w:hint="default"/>
      </w:rPr>
    </w:lvl>
    <w:lvl w:ilvl="2" w:tplc="13E8EC9A">
      <w:start w:val="1"/>
      <w:numFmt w:val="bullet"/>
      <w:lvlText w:val=""/>
      <w:lvlJc w:val="left"/>
      <w:pPr>
        <w:ind w:left="2160" w:hanging="360"/>
      </w:pPr>
      <w:rPr>
        <w:rFonts w:ascii="Wingdings" w:hAnsi="Wingdings" w:hint="default"/>
      </w:rPr>
    </w:lvl>
    <w:lvl w:ilvl="3" w:tplc="721E510E">
      <w:start w:val="1"/>
      <w:numFmt w:val="bullet"/>
      <w:lvlText w:val=""/>
      <w:lvlJc w:val="left"/>
      <w:pPr>
        <w:ind w:left="2880" w:hanging="360"/>
      </w:pPr>
      <w:rPr>
        <w:rFonts w:ascii="Symbol" w:hAnsi="Symbol" w:hint="default"/>
      </w:rPr>
    </w:lvl>
    <w:lvl w:ilvl="4" w:tplc="DC5899FC">
      <w:start w:val="1"/>
      <w:numFmt w:val="bullet"/>
      <w:lvlText w:val="o"/>
      <w:lvlJc w:val="left"/>
      <w:pPr>
        <w:ind w:left="3600" w:hanging="360"/>
      </w:pPr>
      <w:rPr>
        <w:rFonts w:ascii="Courier New" w:hAnsi="Courier New" w:hint="default"/>
      </w:rPr>
    </w:lvl>
    <w:lvl w:ilvl="5" w:tplc="D57A512E">
      <w:start w:val="1"/>
      <w:numFmt w:val="bullet"/>
      <w:lvlText w:val=""/>
      <w:lvlJc w:val="left"/>
      <w:pPr>
        <w:ind w:left="4320" w:hanging="360"/>
      </w:pPr>
      <w:rPr>
        <w:rFonts w:ascii="Wingdings" w:hAnsi="Wingdings" w:hint="default"/>
      </w:rPr>
    </w:lvl>
    <w:lvl w:ilvl="6" w:tplc="CF2C5A70">
      <w:start w:val="1"/>
      <w:numFmt w:val="bullet"/>
      <w:lvlText w:val=""/>
      <w:lvlJc w:val="left"/>
      <w:pPr>
        <w:ind w:left="5040" w:hanging="360"/>
      </w:pPr>
      <w:rPr>
        <w:rFonts w:ascii="Symbol" w:hAnsi="Symbol" w:hint="default"/>
      </w:rPr>
    </w:lvl>
    <w:lvl w:ilvl="7" w:tplc="F2E24E2E">
      <w:start w:val="1"/>
      <w:numFmt w:val="bullet"/>
      <w:lvlText w:val="o"/>
      <w:lvlJc w:val="left"/>
      <w:pPr>
        <w:ind w:left="5760" w:hanging="360"/>
      </w:pPr>
      <w:rPr>
        <w:rFonts w:ascii="Courier New" w:hAnsi="Courier New" w:hint="default"/>
      </w:rPr>
    </w:lvl>
    <w:lvl w:ilvl="8" w:tplc="C8841930">
      <w:start w:val="1"/>
      <w:numFmt w:val="bullet"/>
      <w:lvlText w:val=""/>
      <w:lvlJc w:val="left"/>
      <w:pPr>
        <w:ind w:left="6480" w:hanging="360"/>
      </w:pPr>
      <w:rPr>
        <w:rFonts w:ascii="Wingdings" w:hAnsi="Wingdings" w:hint="default"/>
      </w:rPr>
    </w:lvl>
  </w:abstractNum>
  <w:abstractNum w:abstractNumId="7" w15:restartNumberingAfterBreak="0">
    <w:nsid w:val="18245E73"/>
    <w:multiLevelType w:val="hybridMultilevel"/>
    <w:tmpl w:val="4B660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A66219"/>
    <w:multiLevelType w:val="hybridMultilevel"/>
    <w:tmpl w:val="63C84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953D73"/>
    <w:multiLevelType w:val="hybridMultilevel"/>
    <w:tmpl w:val="B5E24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004CEF"/>
    <w:multiLevelType w:val="hybridMultilevel"/>
    <w:tmpl w:val="47C6EF4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2EA52A04"/>
    <w:multiLevelType w:val="hybridMultilevel"/>
    <w:tmpl w:val="0DFCED6C"/>
    <w:lvl w:ilvl="0" w:tplc="08090001">
      <w:start w:val="1"/>
      <w:numFmt w:val="bullet"/>
      <w:lvlText w:val=""/>
      <w:lvlJc w:val="left"/>
      <w:pPr>
        <w:tabs>
          <w:tab w:val="num" w:pos="720"/>
        </w:tabs>
        <w:ind w:left="720" w:hanging="360"/>
      </w:pPr>
      <w:rPr>
        <w:rFonts w:ascii="Symbol" w:hAnsi="Symbol" w:hint="default"/>
      </w:rPr>
    </w:lvl>
    <w:lvl w:ilvl="1" w:tplc="A6D2593A" w:tentative="1">
      <w:start w:val="1"/>
      <w:numFmt w:val="bullet"/>
      <w:lvlText w:val="•"/>
      <w:lvlJc w:val="left"/>
      <w:pPr>
        <w:tabs>
          <w:tab w:val="num" w:pos="1440"/>
        </w:tabs>
        <w:ind w:left="1440" w:hanging="360"/>
      </w:pPr>
      <w:rPr>
        <w:rFonts w:ascii="Arial" w:hAnsi="Arial" w:hint="default"/>
      </w:rPr>
    </w:lvl>
    <w:lvl w:ilvl="2" w:tplc="922625CC" w:tentative="1">
      <w:start w:val="1"/>
      <w:numFmt w:val="bullet"/>
      <w:lvlText w:val="•"/>
      <w:lvlJc w:val="left"/>
      <w:pPr>
        <w:tabs>
          <w:tab w:val="num" w:pos="2160"/>
        </w:tabs>
        <w:ind w:left="2160" w:hanging="360"/>
      </w:pPr>
      <w:rPr>
        <w:rFonts w:ascii="Arial" w:hAnsi="Arial" w:hint="default"/>
      </w:rPr>
    </w:lvl>
    <w:lvl w:ilvl="3" w:tplc="5EF65C32" w:tentative="1">
      <w:start w:val="1"/>
      <w:numFmt w:val="bullet"/>
      <w:lvlText w:val="•"/>
      <w:lvlJc w:val="left"/>
      <w:pPr>
        <w:tabs>
          <w:tab w:val="num" w:pos="2880"/>
        </w:tabs>
        <w:ind w:left="2880" w:hanging="360"/>
      </w:pPr>
      <w:rPr>
        <w:rFonts w:ascii="Arial" w:hAnsi="Arial" w:hint="default"/>
      </w:rPr>
    </w:lvl>
    <w:lvl w:ilvl="4" w:tplc="7C1CC0CC" w:tentative="1">
      <w:start w:val="1"/>
      <w:numFmt w:val="bullet"/>
      <w:lvlText w:val="•"/>
      <w:lvlJc w:val="left"/>
      <w:pPr>
        <w:tabs>
          <w:tab w:val="num" w:pos="3600"/>
        </w:tabs>
        <w:ind w:left="3600" w:hanging="360"/>
      </w:pPr>
      <w:rPr>
        <w:rFonts w:ascii="Arial" w:hAnsi="Arial" w:hint="default"/>
      </w:rPr>
    </w:lvl>
    <w:lvl w:ilvl="5" w:tplc="E572FA6C" w:tentative="1">
      <w:start w:val="1"/>
      <w:numFmt w:val="bullet"/>
      <w:lvlText w:val="•"/>
      <w:lvlJc w:val="left"/>
      <w:pPr>
        <w:tabs>
          <w:tab w:val="num" w:pos="4320"/>
        </w:tabs>
        <w:ind w:left="4320" w:hanging="360"/>
      </w:pPr>
      <w:rPr>
        <w:rFonts w:ascii="Arial" w:hAnsi="Arial" w:hint="default"/>
      </w:rPr>
    </w:lvl>
    <w:lvl w:ilvl="6" w:tplc="B42CB1C2" w:tentative="1">
      <w:start w:val="1"/>
      <w:numFmt w:val="bullet"/>
      <w:lvlText w:val="•"/>
      <w:lvlJc w:val="left"/>
      <w:pPr>
        <w:tabs>
          <w:tab w:val="num" w:pos="5040"/>
        </w:tabs>
        <w:ind w:left="5040" w:hanging="360"/>
      </w:pPr>
      <w:rPr>
        <w:rFonts w:ascii="Arial" w:hAnsi="Arial" w:hint="default"/>
      </w:rPr>
    </w:lvl>
    <w:lvl w:ilvl="7" w:tplc="0D666E02" w:tentative="1">
      <w:start w:val="1"/>
      <w:numFmt w:val="bullet"/>
      <w:lvlText w:val="•"/>
      <w:lvlJc w:val="left"/>
      <w:pPr>
        <w:tabs>
          <w:tab w:val="num" w:pos="5760"/>
        </w:tabs>
        <w:ind w:left="5760" w:hanging="360"/>
      </w:pPr>
      <w:rPr>
        <w:rFonts w:ascii="Arial" w:hAnsi="Arial" w:hint="default"/>
      </w:rPr>
    </w:lvl>
    <w:lvl w:ilvl="8" w:tplc="9A4AA49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07F24C2"/>
    <w:multiLevelType w:val="hybridMultilevel"/>
    <w:tmpl w:val="E1620ABE"/>
    <w:lvl w:ilvl="0" w:tplc="D8804BDE">
      <w:start w:val="1"/>
      <w:numFmt w:val="lowerRoman"/>
      <w:lvlText w:val="%1)"/>
      <w:lvlJc w:val="left"/>
      <w:pPr>
        <w:ind w:left="1440" w:hanging="720"/>
      </w:pPr>
      <w:rPr>
        <w:rFonts w:cs="Times New Roman"/>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3" w15:restartNumberingAfterBreak="0">
    <w:nsid w:val="38CC328E"/>
    <w:multiLevelType w:val="hybridMultilevel"/>
    <w:tmpl w:val="44AE215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4" w15:restartNumberingAfterBreak="0">
    <w:nsid w:val="402F0ED6"/>
    <w:multiLevelType w:val="hybridMultilevel"/>
    <w:tmpl w:val="A0F210DC"/>
    <w:lvl w:ilvl="0" w:tplc="D8804BDE">
      <w:start w:val="1"/>
      <w:numFmt w:val="lowerRoman"/>
      <w:lvlText w:val="%1)"/>
      <w:lvlJc w:val="left"/>
      <w:pPr>
        <w:ind w:left="72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1F75E48"/>
    <w:multiLevelType w:val="hybridMultilevel"/>
    <w:tmpl w:val="6360D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C557AB"/>
    <w:multiLevelType w:val="hybridMultilevel"/>
    <w:tmpl w:val="23340DF0"/>
    <w:lvl w:ilvl="0" w:tplc="21261D9E">
      <w:start w:val="1"/>
      <w:numFmt w:val="decimal"/>
      <w:lvlText w:val="%1."/>
      <w:lvlJc w:val="left"/>
      <w:pPr>
        <w:ind w:left="1069" w:hanging="360"/>
      </w:pPr>
      <w:rPr>
        <w:color w:val="auto"/>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7" w15:restartNumberingAfterBreak="0">
    <w:nsid w:val="4DF44513"/>
    <w:multiLevelType w:val="hybridMultilevel"/>
    <w:tmpl w:val="BC20CF58"/>
    <w:lvl w:ilvl="0" w:tplc="15B65142">
      <w:start w:val="1"/>
      <w:numFmt w:val="bullet"/>
      <w:lvlText w:val="-"/>
      <w:lvlJc w:val="left"/>
      <w:pPr>
        <w:ind w:left="720" w:hanging="360"/>
      </w:pPr>
      <w:rPr>
        <w:rFonts w:ascii="Arial" w:eastAsia="Times New Roman" w:hAnsi="Arial"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8" w15:restartNumberingAfterBreak="0">
    <w:nsid w:val="57576049"/>
    <w:multiLevelType w:val="hybridMultilevel"/>
    <w:tmpl w:val="398AD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870204"/>
    <w:multiLevelType w:val="hybridMultilevel"/>
    <w:tmpl w:val="FCEEC02C"/>
    <w:lvl w:ilvl="0" w:tplc="062877BC">
      <w:start w:val="1"/>
      <w:numFmt w:val="bullet"/>
      <w:lvlText w:val=""/>
      <w:lvlJc w:val="left"/>
      <w:pPr>
        <w:ind w:left="720" w:hanging="360"/>
      </w:pPr>
      <w:rPr>
        <w:rFonts w:ascii="Symbol" w:hAnsi="Symbol" w:hint="default"/>
      </w:rPr>
    </w:lvl>
    <w:lvl w:ilvl="1" w:tplc="DC008EBE">
      <w:start w:val="1"/>
      <w:numFmt w:val="bullet"/>
      <w:lvlText w:val="o"/>
      <w:lvlJc w:val="left"/>
      <w:pPr>
        <w:ind w:left="1440" w:hanging="360"/>
      </w:pPr>
      <w:rPr>
        <w:rFonts w:ascii="Courier New" w:hAnsi="Courier New" w:hint="default"/>
      </w:rPr>
    </w:lvl>
    <w:lvl w:ilvl="2" w:tplc="9A240100">
      <w:start w:val="1"/>
      <w:numFmt w:val="bullet"/>
      <w:lvlText w:val=""/>
      <w:lvlJc w:val="left"/>
      <w:pPr>
        <w:ind w:left="2160" w:hanging="360"/>
      </w:pPr>
      <w:rPr>
        <w:rFonts w:ascii="Wingdings" w:hAnsi="Wingdings" w:hint="default"/>
      </w:rPr>
    </w:lvl>
    <w:lvl w:ilvl="3" w:tplc="CAD26512">
      <w:start w:val="1"/>
      <w:numFmt w:val="bullet"/>
      <w:lvlText w:val=""/>
      <w:lvlJc w:val="left"/>
      <w:pPr>
        <w:ind w:left="2880" w:hanging="360"/>
      </w:pPr>
      <w:rPr>
        <w:rFonts w:ascii="Symbol" w:hAnsi="Symbol" w:hint="default"/>
      </w:rPr>
    </w:lvl>
    <w:lvl w:ilvl="4" w:tplc="CC38F63C">
      <w:start w:val="1"/>
      <w:numFmt w:val="bullet"/>
      <w:lvlText w:val="o"/>
      <w:lvlJc w:val="left"/>
      <w:pPr>
        <w:ind w:left="3600" w:hanging="360"/>
      </w:pPr>
      <w:rPr>
        <w:rFonts w:ascii="Courier New" w:hAnsi="Courier New" w:hint="default"/>
      </w:rPr>
    </w:lvl>
    <w:lvl w:ilvl="5" w:tplc="01D6E582">
      <w:start w:val="1"/>
      <w:numFmt w:val="bullet"/>
      <w:lvlText w:val=""/>
      <w:lvlJc w:val="left"/>
      <w:pPr>
        <w:ind w:left="4320" w:hanging="360"/>
      </w:pPr>
      <w:rPr>
        <w:rFonts w:ascii="Wingdings" w:hAnsi="Wingdings" w:hint="default"/>
      </w:rPr>
    </w:lvl>
    <w:lvl w:ilvl="6" w:tplc="4024FCDE">
      <w:start w:val="1"/>
      <w:numFmt w:val="bullet"/>
      <w:lvlText w:val=""/>
      <w:lvlJc w:val="left"/>
      <w:pPr>
        <w:ind w:left="5040" w:hanging="360"/>
      </w:pPr>
      <w:rPr>
        <w:rFonts w:ascii="Symbol" w:hAnsi="Symbol" w:hint="default"/>
      </w:rPr>
    </w:lvl>
    <w:lvl w:ilvl="7" w:tplc="8ECA3C80">
      <w:start w:val="1"/>
      <w:numFmt w:val="bullet"/>
      <w:lvlText w:val="o"/>
      <w:lvlJc w:val="left"/>
      <w:pPr>
        <w:ind w:left="5760" w:hanging="360"/>
      </w:pPr>
      <w:rPr>
        <w:rFonts w:ascii="Courier New" w:hAnsi="Courier New" w:hint="default"/>
      </w:rPr>
    </w:lvl>
    <w:lvl w:ilvl="8" w:tplc="7E6A0770">
      <w:start w:val="1"/>
      <w:numFmt w:val="bullet"/>
      <w:lvlText w:val=""/>
      <w:lvlJc w:val="left"/>
      <w:pPr>
        <w:ind w:left="6480" w:hanging="360"/>
      </w:pPr>
      <w:rPr>
        <w:rFonts w:ascii="Wingdings" w:hAnsi="Wingdings" w:hint="default"/>
      </w:rPr>
    </w:lvl>
  </w:abstractNum>
  <w:abstractNum w:abstractNumId="20" w15:restartNumberingAfterBreak="0">
    <w:nsid w:val="589772B9"/>
    <w:multiLevelType w:val="hybridMultilevel"/>
    <w:tmpl w:val="EAA45DC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5BE943DB"/>
    <w:multiLevelType w:val="hybridMultilevel"/>
    <w:tmpl w:val="C8645D40"/>
    <w:lvl w:ilvl="0" w:tplc="D8804BDE">
      <w:start w:val="1"/>
      <w:numFmt w:val="lowerRoman"/>
      <w:lvlText w:val="%1)"/>
      <w:lvlJc w:val="left"/>
      <w:pPr>
        <w:ind w:left="1080" w:hanging="360"/>
      </w:pPr>
      <w:rPr>
        <w:rFonts w:cs="Times New Roman"/>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5C8A6BFB"/>
    <w:multiLevelType w:val="hybridMultilevel"/>
    <w:tmpl w:val="99DAB4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DA0182D"/>
    <w:multiLevelType w:val="hybridMultilevel"/>
    <w:tmpl w:val="4EDE0D96"/>
    <w:lvl w:ilvl="0" w:tplc="D8804BDE">
      <w:start w:val="1"/>
      <w:numFmt w:val="lowerRoman"/>
      <w:lvlText w:val="%1)"/>
      <w:lvlJc w:val="left"/>
      <w:pPr>
        <w:ind w:left="1440" w:hanging="72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04E6B21"/>
    <w:multiLevelType w:val="hybridMultilevel"/>
    <w:tmpl w:val="47201578"/>
    <w:lvl w:ilvl="0" w:tplc="F3A0E110">
      <w:start w:val="1"/>
      <w:numFmt w:val="bullet"/>
      <w:lvlText w:val=""/>
      <w:lvlJc w:val="left"/>
      <w:pPr>
        <w:ind w:left="720" w:hanging="360"/>
      </w:pPr>
      <w:rPr>
        <w:rFonts w:ascii="Symbol" w:hAnsi="Symbol" w:hint="default"/>
      </w:rPr>
    </w:lvl>
    <w:lvl w:ilvl="1" w:tplc="A8728E3C">
      <w:start w:val="1"/>
      <w:numFmt w:val="bullet"/>
      <w:lvlText w:val="o"/>
      <w:lvlJc w:val="left"/>
      <w:pPr>
        <w:ind w:left="1440" w:hanging="360"/>
      </w:pPr>
      <w:rPr>
        <w:rFonts w:ascii="Courier New" w:hAnsi="Courier New" w:hint="default"/>
      </w:rPr>
    </w:lvl>
    <w:lvl w:ilvl="2" w:tplc="22E07086">
      <w:start w:val="1"/>
      <w:numFmt w:val="bullet"/>
      <w:lvlText w:val=""/>
      <w:lvlJc w:val="left"/>
      <w:pPr>
        <w:ind w:left="2160" w:hanging="360"/>
      </w:pPr>
      <w:rPr>
        <w:rFonts w:ascii="Wingdings" w:hAnsi="Wingdings" w:hint="default"/>
      </w:rPr>
    </w:lvl>
    <w:lvl w:ilvl="3" w:tplc="4F1675F8">
      <w:start w:val="1"/>
      <w:numFmt w:val="bullet"/>
      <w:lvlText w:val=""/>
      <w:lvlJc w:val="left"/>
      <w:pPr>
        <w:ind w:left="2880" w:hanging="360"/>
      </w:pPr>
      <w:rPr>
        <w:rFonts w:ascii="Symbol" w:hAnsi="Symbol" w:hint="default"/>
      </w:rPr>
    </w:lvl>
    <w:lvl w:ilvl="4" w:tplc="45EAB2C8">
      <w:start w:val="1"/>
      <w:numFmt w:val="bullet"/>
      <w:lvlText w:val="o"/>
      <w:lvlJc w:val="left"/>
      <w:pPr>
        <w:ind w:left="3600" w:hanging="360"/>
      </w:pPr>
      <w:rPr>
        <w:rFonts w:ascii="Courier New" w:hAnsi="Courier New" w:hint="default"/>
      </w:rPr>
    </w:lvl>
    <w:lvl w:ilvl="5" w:tplc="323EF35C">
      <w:start w:val="1"/>
      <w:numFmt w:val="bullet"/>
      <w:lvlText w:val=""/>
      <w:lvlJc w:val="left"/>
      <w:pPr>
        <w:ind w:left="4320" w:hanging="360"/>
      </w:pPr>
      <w:rPr>
        <w:rFonts w:ascii="Wingdings" w:hAnsi="Wingdings" w:hint="default"/>
      </w:rPr>
    </w:lvl>
    <w:lvl w:ilvl="6" w:tplc="AA588FB4">
      <w:start w:val="1"/>
      <w:numFmt w:val="bullet"/>
      <w:lvlText w:val=""/>
      <w:lvlJc w:val="left"/>
      <w:pPr>
        <w:ind w:left="5040" w:hanging="360"/>
      </w:pPr>
      <w:rPr>
        <w:rFonts w:ascii="Symbol" w:hAnsi="Symbol" w:hint="default"/>
      </w:rPr>
    </w:lvl>
    <w:lvl w:ilvl="7" w:tplc="64D84BB6">
      <w:start w:val="1"/>
      <w:numFmt w:val="bullet"/>
      <w:lvlText w:val="o"/>
      <w:lvlJc w:val="left"/>
      <w:pPr>
        <w:ind w:left="5760" w:hanging="360"/>
      </w:pPr>
      <w:rPr>
        <w:rFonts w:ascii="Courier New" w:hAnsi="Courier New" w:hint="default"/>
      </w:rPr>
    </w:lvl>
    <w:lvl w:ilvl="8" w:tplc="EB7E085A">
      <w:start w:val="1"/>
      <w:numFmt w:val="bullet"/>
      <w:lvlText w:val=""/>
      <w:lvlJc w:val="left"/>
      <w:pPr>
        <w:ind w:left="6480" w:hanging="360"/>
      </w:pPr>
      <w:rPr>
        <w:rFonts w:ascii="Wingdings" w:hAnsi="Wingdings" w:hint="default"/>
      </w:rPr>
    </w:lvl>
  </w:abstractNum>
  <w:abstractNum w:abstractNumId="25" w15:restartNumberingAfterBreak="0">
    <w:nsid w:val="61D91D9A"/>
    <w:multiLevelType w:val="hybridMultilevel"/>
    <w:tmpl w:val="94785D10"/>
    <w:lvl w:ilvl="0" w:tplc="B0B0D126">
      <w:start w:val="1"/>
      <w:numFmt w:val="decimal"/>
      <w:lvlText w:val="%1."/>
      <w:lvlJc w:val="left"/>
      <w:pPr>
        <w:ind w:left="720" w:hanging="360"/>
      </w:pPr>
      <w:rPr>
        <w:rFonts w:cs="Times New Roman"/>
        <w:color w:val="auto"/>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6" w15:restartNumberingAfterBreak="0">
    <w:nsid w:val="649A3D4F"/>
    <w:multiLevelType w:val="hybridMultilevel"/>
    <w:tmpl w:val="5F7C6BB4"/>
    <w:lvl w:ilvl="0" w:tplc="574EB408">
      <w:start w:val="1"/>
      <w:numFmt w:val="bullet"/>
      <w:lvlText w:val=""/>
      <w:lvlJc w:val="left"/>
      <w:pPr>
        <w:ind w:left="720" w:hanging="360"/>
      </w:pPr>
      <w:rPr>
        <w:rFonts w:ascii="Symbol" w:hAnsi="Symbol" w:hint="default"/>
      </w:rPr>
    </w:lvl>
    <w:lvl w:ilvl="1" w:tplc="3C1EA2F6">
      <w:start w:val="1"/>
      <w:numFmt w:val="bullet"/>
      <w:lvlText w:val="o"/>
      <w:lvlJc w:val="left"/>
      <w:pPr>
        <w:ind w:left="1440" w:hanging="360"/>
      </w:pPr>
      <w:rPr>
        <w:rFonts w:ascii="Courier New" w:hAnsi="Courier New" w:hint="default"/>
      </w:rPr>
    </w:lvl>
    <w:lvl w:ilvl="2" w:tplc="26808366">
      <w:start w:val="1"/>
      <w:numFmt w:val="bullet"/>
      <w:lvlText w:val=""/>
      <w:lvlJc w:val="left"/>
      <w:pPr>
        <w:ind w:left="2160" w:hanging="360"/>
      </w:pPr>
      <w:rPr>
        <w:rFonts w:ascii="Wingdings" w:hAnsi="Wingdings" w:hint="default"/>
      </w:rPr>
    </w:lvl>
    <w:lvl w:ilvl="3" w:tplc="51F4525C">
      <w:start w:val="1"/>
      <w:numFmt w:val="bullet"/>
      <w:lvlText w:val=""/>
      <w:lvlJc w:val="left"/>
      <w:pPr>
        <w:ind w:left="2880" w:hanging="360"/>
      </w:pPr>
      <w:rPr>
        <w:rFonts w:ascii="Symbol" w:hAnsi="Symbol" w:hint="default"/>
      </w:rPr>
    </w:lvl>
    <w:lvl w:ilvl="4" w:tplc="FBD6E492">
      <w:start w:val="1"/>
      <w:numFmt w:val="bullet"/>
      <w:lvlText w:val="o"/>
      <w:lvlJc w:val="left"/>
      <w:pPr>
        <w:ind w:left="3600" w:hanging="360"/>
      </w:pPr>
      <w:rPr>
        <w:rFonts w:ascii="Courier New" w:hAnsi="Courier New" w:hint="default"/>
      </w:rPr>
    </w:lvl>
    <w:lvl w:ilvl="5" w:tplc="36ACF572">
      <w:start w:val="1"/>
      <w:numFmt w:val="bullet"/>
      <w:lvlText w:val=""/>
      <w:lvlJc w:val="left"/>
      <w:pPr>
        <w:ind w:left="4320" w:hanging="360"/>
      </w:pPr>
      <w:rPr>
        <w:rFonts w:ascii="Wingdings" w:hAnsi="Wingdings" w:hint="default"/>
      </w:rPr>
    </w:lvl>
    <w:lvl w:ilvl="6" w:tplc="CAD258F6">
      <w:start w:val="1"/>
      <w:numFmt w:val="bullet"/>
      <w:lvlText w:val=""/>
      <w:lvlJc w:val="left"/>
      <w:pPr>
        <w:ind w:left="5040" w:hanging="360"/>
      </w:pPr>
      <w:rPr>
        <w:rFonts w:ascii="Symbol" w:hAnsi="Symbol" w:hint="default"/>
      </w:rPr>
    </w:lvl>
    <w:lvl w:ilvl="7" w:tplc="538CB59E">
      <w:start w:val="1"/>
      <w:numFmt w:val="bullet"/>
      <w:lvlText w:val="o"/>
      <w:lvlJc w:val="left"/>
      <w:pPr>
        <w:ind w:left="5760" w:hanging="360"/>
      </w:pPr>
      <w:rPr>
        <w:rFonts w:ascii="Courier New" w:hAnsi="Courier New" w:hint="default"/>
      </w:rPr>
    </w:lvl>
    <w:lvl w:ilvl="8" w:tplc="F8BE25F0">
      <w:start w:val="1"/>
      <w:numFmt w:val="bullet"/>
      <w:lvlText w:val=""/>
      <w:lvlJc w:val="left"/>
      <w:pPr>
        <w:ind w:left="6480" w:hanging="360"/>
      </w:pPr>
      <w:rPr>
        <w:rFonts w:ascii="Wingdings" w:hAnsi="Wingdings" w:hint="default"/>
      </w:rPr>
    </w:lvl>
  </w:abstractNum>
  <w:abstractNum w:abstractNumId="27" w15:restartNumberingAfterBreak="0">
    <w:nsid w:val="708D1FBA"/>
    <w:multiLevelType w:val="hybridMultilevel"/>
    <w:tmpl w:val="C6BA8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0F81B1D"/>
    <w:multiLevelType w:val="multilevel"/>
    <w:tmpl w:val="CB9EFE0E"/>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9" w15:restartNumberingAfterBreak="0">
    <w:nsid w:val="772A4E91"/>
    <w:multiLevelType w:val="hybridMultilevel"/>
    <w:tmpl w:val="9FE48212"/>
    <w:lvl w:ilvl="0" w:tplc="08090001">
      <w:start w:val="1"/>
      <w:numFmt w:val="bullet"/>
      <w:lvlText w:val=""/>
      <w:lvlJc w:val="left"/>
      <w:pPr>
        <w:tabs>
          <w:tab w:val="num" w:pos="720"/>
        </w:tabs>
        <w:ind w:left="720" w:hanging="360"/>
      </w:pPr>
      <w:rPr>
        <w:rFonts w:ascii="Symbol" w:hAnsi="Symbol" w:hint="default"/>
      </w:rPr>
    </w:lvl>
    <w:lvl w:ilvl="1" w:tplc="A6D2593A">
      <w:start w:val="1"/>
      <w:numFmt w:val="decimal"/>
      <w:lvlText w:val="%2."/>
      <w:lvlJc w:val="left"/>
      <w:pPr>
        <w:tabs>
          <w:tab w:val="num" w:pos="1440"/>
        </w:tabs>
        <w:ind w:left="1440" w:hanging="360"/>
      </w:pPr>
    </w:lvl>
    <w:lvl w:ilvl="2" w:tplc="922625CC">
      <w:start w:val="1"/>
      <w:numFmt w:val="decimal"/>
      <w:lvlText w:val="%3."/>
      <w:lvlJc w:val="left"/>
      <w:pPr>
        <w:tabs>
          <w:tab w:val="num" w:pos="2160"/>
        </w:tabs>
        <w:ind w:left="2160" w:hanging="360"/>
      </w:pPr>
    </w:lvl>
    <w:lvl w:ilvl="3" w:tplc="5EF65C32">
      <w:start w:val="1"/>
      <w:numFmt w:val="decimal"/>
      <w:lvlText w:val="%4."/>
      <w:lvlJc w:val="left"/>
      <w:pPr>
        <w:tabs>
          <w:tab w:val="num" w:pos="2880"/>
        </w:tabs>
        <w:ind w:left="2880" w:hanging="360"/>
      </w:pPr>
    </w:lvl>
    <w:lvl w:ilvl="4" w:tplc="7C1CC0CC">
      <w:start w:val="1"/>
      <w:numFmt w:val="decimal"/>
      <w:lvlText w:val="%5."/>
      <w:lvlJc w:val="left"/>
      <w:pPr>
        <w:tabs>
          <w:tab w:val="num" w:pos="3600"/>
        </w:tabs>
        <w:ind w:left="3600" w:hanging="360"/>
      </w:pPr>
    </w:lvl>
    <w:lvl w:ilvl="5" w:tplc="E572FA6C">
      <w:start w:val="1"/>
      <w:numFmt w:val="decimal"/>
      <w:lvlText w:val="%6."/>
      <w:lvlJc w:val="left"/>
      <w:pPr>
        <w:tabs>
          <w:tab w:val="num" w:pos="4320"/>
        </w:tabs>
        <w:ind w:left="4320" w:hanging="360"/>
      </w:pPr>
    </w:lvl>
    <w:lvl w:ilvl="6" w:tplc="B42CB1C2">
      <w:start w:val="1"/>
      <w:numFmt w:val="decimal"/>
      <w:lvlText w:val="%7."/>
      <w:lvlJc w:val="left"/>
      <w:pPr>
        <w:tabs>
          <w:tab w:val="num" w:pos="5040"/>
        </w:tabs>
        <w:ind w:left="5040" w:hanging="360"/>
      </w:pPr>
    </w:lvl>
    <w:lvl w:ilvl="7" w:tplc="0D666E02">
      <w:start w:val="1"/>
      <w:numFmt w:val="decimal"/>
      <w:lvlText w:val="%8."/>
      <w:lvlJc w:val="left"/>
      <w:pPr>
        <w:tabs>
          <w:tab w:val="num" w:pos="5760"/>
        </w:tabs>
        <w:ind w:left="5760" w:hanging="360"/>
      </w:pPr>
    </w:lvl>
    <w:lvl w:ilvl="8" w:tplc="9A4AA494">
      <w:start w:val="1"/>
      <w:numFmt w:val="decimal"/>
      <w:lvlText w:val="%9."/>
      <w:lvlJc w:val="left"/>
      <w:pPr>
        <w:tabs>
          <w:tab w:val="num" w:pos="6480"/>
        </w:tabs>
        <w:ind w:left="6480" w:hanging="360"/>
      </w:pPr>
    </w:lvl>
  </w:abstractNum>
  <w:num w:numId="1">
    <w:abstractNumId w:val="8"/>
  </w:num>
  <w:num w:numId="2">
    <w:abstractNumId w:val="9"/>
  </w:num>
  <w:num w:numId="3">
    <w:abstractNumId w:val="0"/>
  </w:num>
  <w:num w:numId="4">
    <w:abstractNumId w:val="28"/>
  </w:num>
  <w:num w:numId="5">
    <w:abstractNumId w:val="4"/>
  </w:num>
  <w:num w:numId="6">
    <w:abstractNumId w:val="13"/>
  </w:num>
  <w:num w:numId="7">
    <w:abstractNumId w:val="27"/>
  </w:num>
  <w:num w:numId="8">
    <w:abstractNumId w:val="15"/>
  </w:num>
  <w:num w:numId="9">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2"/>
  </w:num>
  <w:num w:numId="15">
    <w:abstractNumId w:val="22"/>
  </w:num>
  <w:num w:numId="16">
    <w:abstractNumId w:val="23"/>
  </w:num>
  <w:num w:numId="17">
    <w:abstractNumId w:val="10"/>
  </w:num>
  <w:num w:numId="18">
    <w:abstractNumId w:val="5"/>
  </w:num>
  <w:num w:numId="19">
    <w:abstractNumId w:val="25"/>
  </w:num>
  <w:num w:numId="20">
    <w:abstractNumId w:val="16"/>
  </w:num>
  <w:num w:numId="21">
    <w:abstractNumId w:val="20"/>
  </w:num>
  <w:num w:numId="22">
    <w:abstractNumId w:val="21"/>
  </w:num>
  <w:num w:numId="23">
    <w:abstractNumId w:val="14"/>
  </w:num>
  <w:num w:numId="24">
    <w:abstractNumId w:val="29"/>
  </w:num>
  <w:num w:numId="25">
    <w:abstractNumId w:val="1"/>
  </w:num>
  <w:num w:numId="26">
    <w:abstractNumId w:val="3"/>
  </w:num>
  <w:num w:numId="27">
    <w:abstractNumId w:val="2"/>
  </w:num>
  <w:num w:numId="28">
    <w:abstractNumId w:val="7"/>
  </w:num>
  <w:num w:numId="29">
    <w:abstractNumId w:val="6"/>
  </w:num>
  <w:num w:numId="30">
    <w:abstractNumId w:val="26"/>
  </w:num>
  <w:num w:numId="31">
    <w:abstractNumId w:val="24"/>
  </w:num>
  <w:num w:numId="32">
    <w:abstractNumId w:val="19"/>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6EF"/>
    <w:rsid w:val="0000156D"/>
    <w:rsid w:val="000076CE"/>
    <w:rsid w:val="000101E3"/>
    <w:rsid w:val="00065A13"/>
    <w:rsid w:val="000672F0"/>
    <w:rsid w:val="000815FF"/>
    <w:rsid w:val="00091CD1"/>
    <w:rsid w:val="00097FC9"/>
    <w:rsid w:val="000C42E9"/>
    <w:rsid w:val="000D5136"/>
    <w:rsid w:val="000E01B7"/>
    <w:rsid w:val="00125E69"/>
    <w:rsid w:val="00140E28"/>
    <w:rsid w:val="00170E98"/>
    <w:rsid w:val="0018084D"/>
    <w:rsid w:val="0018475A"/>
    <w:rsid w:val="00195F03"/>
    <w:rsid w:val="001A37B7"/>
    <w:rsid w:val="001A7FAA"/>
    <w:rsid w:val="001C16C4"/>
    <w:rsid w:val="001C57EE"/>
    <w:rsid w:val="001D0235"/>
    <w:rsid w:val="001E3E4B"/>
    <w:rsid w:val="001F3F43"/>
    <w:rsid w:val="002008D4"/>
    <w:rsid w:val="00206311"/>
    <w:rsid w:val="00206DCC"/>
    <w:rsid w:val="00230EA2"/>
    <w:rsid w:val="0023604E"/>
    <w:rsid w:val="002410C7"/>
    <w:rsid w:val="00241C09"/>
    <w:rsid w:val="00260A77"/>
    <w:rsid w:val="00271A6B"/>
    <w:rsid w:val="00293DB6"/>
    <w:rsid w:val="00295205"/>
    <w:rsid w:val="0029542C"/>
    <w:rsid w:val="002A0D51"/>
    <w:rsid w:val="002B427A"/>
    <w:rsid w:val="00312694"/>
    <w:rsid w:val="003465E8"/>
    <w:rsid w:val="003769CB"/>
    <w:rsid w:val="00383ED5"/>
    <w:rsid w:val="0039047D"/>
    <w:rsid w:val="00391F8C"/>
    <w:rsid w:val="003974C9"/>
    <w:rsid w:val="003B7B27"/>
    <w:rsid w:val="003C1BEB"/>
    <w:rsid w:val="003D3265"/>
    <w:rsid w:val="003E467B"/>
    <w:rsid w:val="003F617C"/>
    <w:rsid w:val="0043067F"/>
    <w:rsid w:val="004332EE"/>
    <w:rsid w:val="004507D1"/>
    <w:rsid w:val="00460A4D"/>
    <w:rsid w:val="00467B3C"/>
    <w:rsid w:val="00482CC1"/>
    <w:rsid w:val="004A22FB"/>
    <w:rsid w:val="004C1EF3"/>
    <w:rsid w:val="004C3A21"/>
    <w:rsid w:val="004C74F6"/>
    <w:rsid w:val="004D0400"/>
    <w:rsid w:val="004E006E"/>
    <w:rsid w:val="004E26B2"/>
    <w:rsid w:val="004F3664"/>
    <w:rsid w:val="004F38F1"/>
    <w:rsid w:val="004F4BF0"/>
    <w:rsid w:val="0050416C"/>
    <w:rsid w:val="00505AED"/>
    <w:rsid w:val="005075EF"/>
    <w:rsid w:val="00523F60"/>
    <w:rsid w:val="0053435C"/>
    <w:rsid w:val="00535227"/>
    <w:rsid w:val="005431E0"/>
    <w:rsid w:val="00553A0C"/>
    <w:rsid w:val="005622D6"/>
    <w:rsid w:val="005714F4"/>
    <w:rsid w:val="00576B59"/>
    <w:rsid w:val="00580A1F"/>
    <w:rsid w:val="0058312B"/>
    <w:rsid w:val="005B06BF"/>
    <w:rsid w:val="005B74BB"/>
    <w:rsid w:val="005E5F01"/>
    <w:rsid w:val="0061686D"/>
    <w:rsid w:val="0066384C"/>
    <w:rsid w:val="00666097"/>
    <w:rsid w:val="00666AF9"/>
    <w:rsid w:val="00675126"/>
    <w:rsid w:val="00684381"/>
    <w:rsid w:val="006B7BCE"/>
    <w:rsid w:val="006C136C"/>
    <w:rsid w:val="006C37D5"/>
    <w:rsid w:val="006C3F05"/>
    <w:rsid w:val="006E0DCC"/>
    <w:rsid w:val="006F5E24"/>
    <w:rsid w:val="007026A5"/>
    <w:rsid w:val="00710DC8"/>
    <w:rsid w:val="00711B8D"/>
    <w:rsid w:val="0071783D"/>
    <w:rsid w:val="00717C79"/>
    <w:rsid w:val="00721EBF"/>
    <w:rsid w:val="007228F5"/>
    <w:rsid w:val="00741279"/>
    <w:rsid w:val="0075440F"/>
    <w:rsid w:val="00772839"/>
    <w:rsid w:val="007850EF"/>
    <w:rsid w:val="007873FC"/>
    <w:rsid w:val="00791432"/>
    <w:rsid w:val="007963D1"/>
    <w:rsid w:val="007B796E"/>
    <w:rsid w:val="007C7174"/>
    <w:rsid w:val="007D5B80"/>
    <w:rsid w:val="007D5C54"/>
    <w:rsid w:val="007E4614"/>
    <w:rsid w:val="007F09DE"/>
    <w:rsid w:val="007F2184"/>
    <w:rsid w:val="0081376F"/>
    <w:rsid w:val="008176E7"/>
    <w:rsid w:val="0082023D"/>
    <w:rsid w:val="008228EA"/>
    <w:rsid w:val="00831332"/>
    <w:rsid w:val="00831553"/>
    <w:rsid w:val="00843D6F"/>
    <w:rsid w:val="00846E71"/>
    <w:rsid w:val="00850C3A"/>
    <w:rsid w:val="00872131"/>
    <w:rsid w:val="00875384"/>
    <w:rsid w:val="00875E0A"/>
    <w:rsid w:val="00881B73"/>
    <w:rsid w:val="00882822"/>
    <w:rsid w:val="00887946"/>
    <w:rsid w:val="008B1CEF"/>
    <w:rsid w:val="008E2588"/>
    <w:rsid w:val="00907487"/>
    <w:rsid w:val="0091710B"/>
    <w:rsid w:val="00921F08"/>
    <w:rsid w:val="00940DA6"/>
    <w:rsid w:val="009435D5"/>
    <w:rsid w:val="0094411A"/>
    <w:rsid w:val="00947110"/>
    <w:rsid w:val="009545FF"/>
    <w:rsid w:val="00967FF1"/>
    <w:rsid w:val="0097259B"/>
    <w:rsid w:val="00972AE3"/>
    <w:rsid w:val="00973E81"/>
    <w:rsid w:val="009936F4"/>
    <w:rsid w:val="0099482D"/>
    <w:rsid w:val="009A45C0"/>
    <w:rsid w:val="009A7D56"/>
    <w:rsid w:val="009B41AD"/>
    <w:rsid w:val="009B6814"/>
    <w:rsid w:val="009D0EA6"/>
    <w:rsid w:val="009D1669"/>
    <w:rsid w:val="009D6AB3"/>
    <w:rsid w:val="009E5750"/>
    <w:rsid w:val="00A034E8"/>
    <w:rsid w:val="00A1006C"/>
    <w:rsid w:val="00A10ADF"/>
    <w:rsid w:val="00A144FD"/>
    <w:rsid w:val="00A16469"/>
    <w:rsid w:val="00A1790A"/>
    <w:rsid w:val="00A2144F"/>
    <w:rsid w:val="00A319FD"/>
    <w:rsid w:val="00A34D3F"/>
    <w:rsid w:val="00A51161"/>
    <w:rsid w:val="00A906E7"/>
    <w:rsid w:val="00AA0DD6"/>
    <w:rsid w:val="00AC396A"/>
    <w:rsid w:val="00AE2E54"/>
    <w:rsid w:val="00AE3844"/>
    <w:rsid w:val="00AF2883"/>
    <w:rsid w:val="00B07DB9"/>
    <w:rsid w:val="00B317DD"/>
    <w:rsid w:val="00B33C84"/>
    <w:rsid w:val="00B3504B"/>
    <w:rsid w:val="00B532EB"/>
    <w:rsid w:val="00B54158"/>
    <w:rsid w:val="00B630B5"/>
    <w:rsid w:val="00B739A7"/>
    <w:rsid w:val="00B759B1"/>
    <w:rsid w:val="00B75A69"/>
    <w:rsid w:val="00B8136B"/>
    <w:rsid w:val="00BB1C5A"/>
    <w:rsid w:val="00BC69FC"/>
    <w:rsid w:val="00BD46DB"/>
    <w:rsid w:val="00BD52A9"/>
    <w:rsid w:val="00BE46A6"/>
    <w:rsid w:val="00C03ACA"/>
    <w:rsid w:val="00C06C47"/>
    <w:rsid w:val="00C203BE"/>
    <w:rsid w:val="00C24271"/>
    <w:rsid w:val="00C3520F"/>
    <w:rsid w:val="00C36D39"/>
    <w:rsid w:val="00C56440"/>
    <w:rsid w:val="00C635C2"/>
    <w:rsid w:val="00C72A82"/>
    <w:rsid w:val="00C82594"/>
    <w:rsid w:val="00C84CAC"/>
    <w:rsid w:val="00C936E9"/>
    <w:rsid w:val="00C9564D"/>
    <w:rsid w:val="00C96688"/>
    <w:rsid w:val="00CB0952"/>
    <w:rsid w:val="00CD0F93"/>
    <w:rsid w:val="00CD2652"/>
    <w:rsid w:val="00CF0F91"/>
    <w:rsid w:val="00CF1B09"/>
    <w:rsid w:val="00D06777"/>
    <w:rsid w:val="00D10322"/>
    <w:rsid w:val="00D665EF"/>
    <w:rsid w:val="00D90029"/>
    <w:rsid w:val="00DB361E"/>
    <w:rsid w:val="00DD61F7"/>
    <w:rsid w:val="00DE34F0"/>
    <w:rsid w:val="00DE4E45"/>
    <w:rsid w:val="00DF160D"/>
    <w:rsid w:val="00DF2926"/>
    <w:rsid w:val="00E04FBC"/>
    <w:rsid w:val="00E261D5"/>
    <w:rsid w:val="00E329DB"/>
    <w:rsid w:val="00E61A60"/>
    <w:rsid w:val="00EA371B"/>
    <w:rsid w:val="00EB0D8E"/>
    <w:rsid w:val="00EB4ED9"/>
    <w:rsid w:val="00EB5C65"/>
    <w:rsid w:val="00EC20A3"/>
    <w:rsid w:val="00EC2D77"/>
    <w:rsid w:val="00EC5EB0"/>
    <w:rsid w:val="00ED055C"/>
    <w:rsid w:val="00ED2ACE"/>
    <w:rsid w:val="00EF4F87"/>
    <w:rsid w:val="00EF7ACB"/>
    <w:rsid w:val="00F016EF"/>
    <w:rsid w:val="00F04362"/>
    <w:rsid w:val="00F13C52"/>
    <w:rsid w:val="00F16EB4"/>
    <w:rsid w:val="00F16FE1"/>
    <w:rsid w:val="00F406B4"/>
    <w:rsid w:val="00F6187E"/>
    <w:rsid w:val="00F620D6"/>
    <w:rsid w:val="00F75B84"/>
    <w:rsid w:val="00F81CCB"/>
    <w:rsid w:val="00F90A7D"/>
    <w:rsid w:val="00F93173"/>
    <w:rsid w:val="00FA4577"/>
    <w:rsid w:val="00FB52FD"/>
    <w:rsid w:val="00FE69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8D80"/>
  <w15:docId w15:val="{92048887-64A0-447F-80FD-73661F2B7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DB6"/>
    <w:pPr>
      <w:spacing w:after="240" w:line="300" w:lineRule="exact"/>
    </w:pPr>
    <w:rPr>
      <w:rFonts w:ascii="Arial" w:hAnsi="Arial"/>
      <w:sz w:val="24"/>
      <w:szCs w:val="22"/>
      <w:lang w:eastAsia="en-US"/>
    </w:rPr>
  </w:style>
  <w:style w:type="paragraph" w:styleId="Heading1">
    <w:name w:val="heading 1"/>
    <w:basedOn w:val="Normal"/>
    <w:next w:val="Normal"/>
    <w:link w:val="Heading1Char"/>
    <w:uiPriority w:val="9"/>
    <w:qFormat/>
    <w:rsid w:val="001C16C4"/>
    <w:pPr>
      <w:widowControl w:val="0"/>
      <w:pBdr>
        <w:bottom w:val="single" w:sz="24" w:space="4" w:color="F0B336"/>
      </w:pBdr>
      <w:autoSpaceDE w:val="0"/>
      <w:autoSpaceDN w:val="0"/>
      <w:spacing w:before="480" w:line="360" w:lineRule="exact"/>
      <w:contextualSpacing/>
      <w:outlineLvl w:val="0"/>
    </w:pPr>
    <w:rPr>
      <w:rFonts w:eastAsia="Arial" w:cs="Arial"/>
      <w:b/>
      <w:bCs/>
      <w:color w:val="373A36"/>
      <w:sz w:val="36"/>
      <w:lang w:val="en-US" w:bidi="en-US"/>
    </w:rPr>
  </w:style>
  <w:style w:type="paragraph" w:styleId="Heading2">
    <w:name w:val="heading 2"/>
    <w:basedOn w:val="Normal"/>
    <w:next w:val="Normal"/>
    <w:link w:val="Heading2Char"/>
    <w:uiPriority w:val="9"/>
    <w:unhideWhenUsed/>
    <w:qFormat/>
    <w:rsid w:val="001C16C4"/>
    <w:pPr>
      <w:keepNext/>
      <w:keepLines/>
      <w:spacing w:before="240" w:after="160" w:line="360" w:lineRule="exact"/>
      <w:outlineLvl w:val="1"/>
    </w:pPr>
    <w:rPr>
      <w:rFonts w:eastAsiaTheme="majorEastAsia" w:cstheme="majorBidi"/>
      <w:color w:val="575552"/>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3DB6"/>
    <w:rPr>
      <w:rFonts w:ascii="Arial" w:hAnsi="Arial"/>
      <w:strike w:val="0"/>
      <w:dstrike w:val="0"/>
      <w:color w:val="00B0B9"/>
      <w:sz w:val="24"/>
      <w:szCs w:val="24"/>
      <w:u w:val="none"/>
      <w:effect w:val="none"/>
      <w:bdr w:val="none" w:sz="0" w:space="0" w:color="auto" w:frame="1"/>
      <w:vertAlign w:val="baseline"/>
    </w:rPr>
  </w:style>
  <w:style w:type="paragraph" w:styleId="NormalWeb">
    <w:name w:val="Normal (Web)"/>
    <w:basedOn w:val="Normal"/>
    <w:unhideWhenUsed/>
    <w:rsid w:val="00F016EF"/>
    <w:pPr>
      <w:spacing w:after="225" w:line="240" w:lineRule="auto"/>
      <w:textAlignment w:val="baseline"/>
    </w:pPr>
    <w:rPr>
      <w:rFonts w:ascii="Times New Roman" w:eastAsia="Times New Roman" w:hAnsi="Times New Roman"/>
      <w:szCs w:val="24"/>
      <w:lang w:eastAsia="en-GB"/>
    </w:rPr>
  </w:style>
  <w:style w:type="character" w:customStyle="1" w:styleId="taxonomy-tooltip-element1">
    <w:name w:val="taxonomy-tooltip-element1"/>
    <w:basedOn w:val="DefaultParagraphFont"/>
    <w:rsid w:val="00F016EF"/>
    <w:rPr>
      <w:i/>
      <w:iCs/>
      <w:sz w:val="24"/>
      <w:szCs w:val="24"/>
      <w:bdr w:val="none" w:sz="0" w:space="0" w:color="auto" w:frame="1"/>
      <w:vertAlign w:val="baseline"/>
    </w:rPr>
  </w:style>
  <w:style w:type="paragraph" w:styleId="ListParagraph">
    <w:name w:val="List Paragraph"/>
    <w:basedOn w:val="Normal"/>
    <w:uiPriority w:val="34"/>
    <w:qFormat/>
    <w:rsid w:val="003C1BEB"/>
    <w:pPr>
      <w:ind w:left="720"/>
      <w:contextualSpacing/>
    </w:pPr>
  </w:style>
  <w:style w:type="paragraph" w:styleId="Revision">
    <w:name w:val="Revision"/>
    <w:hidden/>
    <w:uiPriority w:val="99"/>
    <w:semiHidden/>
    <w:rsid w:val="00CD0F93"/>
    <w:rPr>
      <w:sz w:val="22"/>
      <w:szCs w:val="22"/>
      <w:lang w:eastAsia="en-US"/>
    </w:rPr>
  </w:style>
  <w:style w:type="paragraph" w:styleId="BalloonText">
    <w:name w:val="Balloon Text"/>
    <w:basedOn w:val="Normal"/>
    <w:link w:val="BalloonTextChar"/>
    <w:uiPriority w:val="99"/>
    <w:semiHidden/>
    <w:unhideWhenUsed/>
    <w:rsid w:val="00CD0F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0F93"/>
    <w:rPr>
      <w:rFonts w:ascii="Tahoma" w:hAnsi="Tahoma" w:cs="Tahoma"/>
      <w:sz w:val="16"/>
      <w:szCs w:val="16"/>
    </w:rPr>
  </w:style>
  <w:style w:type="character" w:styleId="IntenseEmphasis">
    <w:name w:val="Intense Emphasis"/>
    <w:basedOn w:val="DefaultParagraphFont"/>
    <w:uiPriority w:val="21"/>
    <w:qFormat/>
    <w:rsid w:val="00293DB6"/>
    <w:rPr>
      <w:rFonts w:ascii="Arial" w:hAnsi="Arial"/>
      <w:b/>
      <w:i/>
      <w:iCs/>
      <w:color w:val="000000" w:themeColor="text1"/>
    </w:rPr>
  </w:style>
  <w:style w:type="character" w:styleId="Strong">
    <w:name w:val="Strong"/>
    <w:basedOn w:val="DefaultParagraphFont"/>
    <w:uiPriority w:val="22"/>
    <w:qFormat/>
    <w:rsid w:val="00293DB6"/>
    <w:rPr>
      <w:rFonts w:ascii="Arial" w:hAnsi="Arial"/>
      <w:b/>
      <w:bCs/>
      <w:i w:val="0"/>
    </w:rPr>
  </w:style>
  <w:style w:type="paragraph" w:styleId="Header">
    <w:name w:val="header"/>
    <w:basedOn w:val="Normal"/>
    <w:link w:val="HeaderChar"/>
    <w:uiPriority w:val="99"/>
    <w:unhideWhenUsed/>
    <w:rsid w:val="006B7B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7BCE"/>
    <w:rPr>
      <w:sz w:val="22"/>
      <w:szCs w:val="22"/>
      <w:lang w:eastAsia="en-US"/>
    </w:rPr>
  </w:style>
  <w:style w:type="paragraph" w:styleId="Footer">
    <w:name w:val="footer"/>
    <w:basedOn w:val="Normal"/>
    <w:link w:val="FooterChar"/>
    <w:uiPriority w:val="99"/>
    <w:unhideWhenUsed/>
    <w:rsid w:val="006B7B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7BCE"/>
    <w:rPr>
      <w:sz w:val="22"/>
      <w:szCs w:val="22"/>
      <w:lang w:eastAsia="en-US"/>
    </w:rPr>
  </w:style>
  <w:style w:type="character" w:styleId="CommentReference">
    <w:name w:val="annotation reference"/>
    <w:basedOn w:val="DefaultParagraphFont"/>
    <w:unhideWhenUsed/>
    <w:rsid w:val="00293DB6"/>
    <w:rPr>
      <w:rFonts w:ascii="Arial" w:hAnsi="Arial"/>
      <w:sz w:val="16"/>
      <w:szCs w:val="16"/>
    </w:rPr>
  </w:style>
  <w:style w:type="paragraph" w:styleId="CommentText">
    <w:name w:val="annotation text"/>
    <w:basedOn w:val="Normal"/>
    <w:link w:val="CommentTextChar"/>
    <w:unhideWhenUsed/>
    <w:rsid w:val="00EA371B"/>
    <w:pPr>
      <w:spacing w:line="240" w:lineRule="auto"/>
    </w:pPr>
    <w:rPr>
      <w:sz w:val="20"/>
      <w:szCs w:val="20"/>
    </w:rPr>
  </w:style>
  <w:style w:type="character" w:customStyle="1" w:styleId="CommentTextChar">
    <w:name w:val="Comment Text Char"/>
    <w:basedOn w:val="DefaultParagraphFont"/>
    <w:link w:val="CommentText"/>
    <w:rsid w:val="00EA371B"/>
    <w:rPr>
      <w:lang w:eastAsia="en-US"/>
    </w:rPr>
  </w:style>
  <w:style w:type="paragraph" w:styleId="CommentSubject">
    <w:name w:val="annotation subject"/>
    <w:basedOn w:val="CommentText"/>
    <w:next w:val="CommentText"/>
    <w:link w:val="CommentSubjectChar"/>
    <w:uiPriority w:val="99"/>
    <w:semiHidden/>
    <w:unhideWhenUsed/>
    <w:rsid w:val="00EA371B"/>
    <w:rPr>
      <w:b/>
      <w:bCs/>
    </w:rPr>
  </w:style>
  <w:style w:type="character" w:customStyle="1" w:styleId="CommentSubjectChar">
    <w:name w:val="Comment Subject Char"/>
    <w:basedOn w:val="CommentTextChar"/>
    <w:link w:val="CommentSubject"/>
    <w:uiPriority w:val="99"/>
    <w:semiHidden/>
    <w:rsid w:val="00EA371B"/>
    <w:rPr>
      <w:b/>
      <w:bCs/>
      <w:lang w:eastAsia="en-US"/>
    </w:rPr>
  </w:style>
  <w:style w:type="character" w:styleId="FootnoteReference">
    <w:name w:val="footnote reference"/>
    <w:basedOn w:val="DefaultParagraphFont"/>
    <w:unhideWhenUsed/>
    <w:rsid w:val="00293DB6"/>
    <w:rPr>
      <w:rFonts w:ascii="Arial" w:hAnsi="Arial"/>
      <w:vertAlign w:val="superscript"/>
    </w:rPr>
  </w:style>
  <w:style w:type="paragraph" w:styleId="BodyText">
    <w:name w:val="Body Text"/>
    <w:basedOn w:val="Normal"/>
    <w:link w:val="BodyTextChar"/>
    <w:uiPriority w:val="99"/>
    <w:semiHidden/>
    <w:unhideWhenUsed/>
    <w:rsid w:val="00BC69FC"/>
    <w:pPr>
      <w:spacing w:after="120"/>
    </w:pPr>
  </w:style>
  <w:style w:type="character" w:customStyle="1" w:styleId="BodyTextChar">
    <w:name w:val="Body Text Char"/>
    <w:basedOn w:val="DefaultParagraphFont"/>
    <w:link w:val="BodyText"/>
    <w:uiPriority w:val="99"/>
    <w:semiHidden/>
    <w:rsid w:val="00BC69FC"/>
    <w:rPr>
      <w:sz w:val="22"/>
      <w:szCs w:val="22"/>
      <w:lang w:eastAsia="en-US"/>
    </w:rPr>
  </w:style>
  <w:style w:type="character" w:customStyle="1" w:styleId="Heading1Char">
    <w:name w:val="Heading 1 Char"/>
    <w:basedOn w:val="DefaultParagraphFont"/>
    <w:link w:val="Heading1"/>
    <w:uiPriority w:val="9"/>
    <w:rsid w:val="001C16C4"/>
    <w:rPr>
      <w:rFonts w:ascii="Arial" w:eastAsia="Arial" w:hAnsi="Arial" w:cs="Arial"/>
      <w:b/>
      <w:bCs/>
      <w:color w:val="373A36"/>
      <w:sz w:val="36"/>
      <w:szCs w:val="22"/>
      <w:lang w:val="en-US" w:eastAsia="en-US" w:bidi="en-US"/>
    </w:rPr>
  </w:style>
  <w:style w:type="paragraph" w:styleId="NoSpacing">
    <w:name w:val="No Spacing"/>
    <w:uiPriority w:val="1"/>
    <w:qFormat/>
    <w:rsid w:val="006E0DCC"/>
    <w:rPr>
      <w:sz w:val="22"/>
      <w:szCs w:val="22"/>
      <w:lang w:eastAsia="en-US"/>
    </w:rPr>
  </w:style>
  <w:style w:type="character" w:styleId="UnresolvedMention">
    <w:name w:val="Unresolved Mention"/>
    <w:basedOn w:val="DefaultParagraphFont"/>
    <w:uiPriority w:val="99"/>
    <w:semiHidden/>
    <w:unhideWhenUsed/>
    <w:rsid w:val="006E0DCC"/>
    <w:rPr>
      <w:color w:val="605E5C"/>
      <w:shd w:val="clear" w:color="auto" w:fill="E1DFDD"/>
    </w:rPr>
  </w:style>
  <w:style w:type="character" w:customStyle="1" w:styleId="Heading2Char">
    <w:name w:val="Heading 2 Char"/>
    <w:basedOn w:val="DefaultParagraphFont"/>
    <w:link w:val="Heading2"/>
    <w:uiPriority w:val="9"/>
    <w:rsid w:val="001C16C4"/>
    <w:rPr>
      <w:rFonts w:ascii="Arial" w:eastAsiaTheme="majorEastAsia" w:hAnsi="Arial" w:cstheme="majorBidi"/>
      <w:color w:val="575552"/>
      <w:sz w:val="32"/>
      <w:szCs w:val="26"/>
      <w:lang w:eastAsia="en-US"/>
    </w:rPr>
  </w:style>
  <w:style w:type="paragraph" w:styleId="Title">
    <w:name w:val="Title"/>
    <w:basedOn w:val="Normal"/>
    <w:next w:val="Normal"/>
    <w:link w:val="TitleChar"/>
    <w:uiPriority w:val="10"/>
    <w:qFormat/>
    <w:rsid w:val="00293DB6"/>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293DB6"/>
    <w:rPr>
      <w:rFonts w:ascii="Arial" w:eastAsiaTheme="majorEastAsia" w:hAnsi="Arial" w:cstheme="majorBidi"/>
      <w:spacing w:val="-10"/>
      <w:kern w:val="28"/>
      <w:sz w:val="56"/>
      <w:szCs w:val="56"/>
      <w:lang w:eastAsia="en-US"/>
    </w:rPr>
  </w:style>
  <w:style w:type="paragraph" w:styleId="Subtitle">
    <w:name w:val="Subtitle"/>
    <w:basedOn w:val="Normal"/>
    <w:next w:val="Normal"/>
    <w:link w:val="SubtitleChar"/>
    <w:uiPriority w:val="11"/>
    <w:qFormat/>
    <w:rsid w:val="00293DB6"/>
    <w:pPr>
      <w:numPr>
        <w:ilvl w:val="1"/>
      </w:numPr>
      <w:spacing w:after="160"/>
    </w:pPr>
    <w:rPr>
      <w:rFonts w:eastAsiaTheme="minorEastAsia" w:cstheme="minorBidi"/>
      <w:color w:val="5A5A5A" w:themeColor="text1" w:themeTint="A5"/>
      <w:spacing w:val="15"/>
      <w:sz w:val="22"/>
    </w:rPr>
  </w:style>
  <w:style w:type="character" w:customStyle="1" w:styleId="SubtitleChar">
    <w:name w:val="Subtitle Char"/>
    <w:basedOn w:val="DefaultParagraphFont"/>
    <w:link w:val="Subtitle"/>
    <w:uiPriority w:val="11"/>
    <w:rsid w:val="00293DB6"/>
    <w:rPr>
      <w:rFonts w:ascii="Arial" w:eastAsiaTheme="minorEastAsia" w:hAnsi="Arial" w:cstheme="minorBidi"/>
      <w:color w:val="5A5A5A" w:themeColor="text1" w:themeTint="A5"/>
      <w:spacing w:val="15"/>
      <w:sz w:val="22"/>
      <w:szCs w:val="22"/>
      <w:lang w:eastAsia="en-US"/>
    </w:rPr>
  </w:style>
  <w:style w:type="character" w:styleId="SubtleEmphasis">
    <w:name w:val="Subtle Emphasis"/>
    <w:basedOn w:val="DefaultParagraphFont"/>
    <w:uiPriority w:val="19"/>
    <w:qFormat/>
    <w:rsid w:val="00293DB6"/>
    <w:rPr>
      <w:rFonts w:ascii="Arial" w:hAnsi="Arial"/>
      <w:i/>
      <w:iCs/>
      <w:color w:val="404040" w:themeColor="text1" w:themeTint="BF"/>
    </w:rPr>
  </w:style>
  <w:style w:type="character" w:styleId="Emphasis">
    <w:name w:val="Emphasis"/>
    <w:basedOn w:val="DefaultParagraphFont"/>
    <w:uiPriority w:val="20"/>
    <w:qFormat/>
    <w:rsid w:val="00293DB6"/>
    <w:rPr>
      <w:rFonts w:ascii="Arial" w:hAnsi="Arial"/>
      <w:i/>
      <w:iCs/>
    </w:rPr>
  </w:style>
  <w:style w:type="paragraph" w:styleId="Quote">
    <w:name w:val="Quote"/>
    <w:basedOn w:val="Normal"/>
    <w:next w:val="Normal"/>
    <w:link w:val="QuoteChar"/>
    <w:uiPriority w:val="29"/>
    <w:qFormat/>
    <w:rsid w:val="00293DB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93DB6"/>
    <w:rPr>
      <w:rFonts w:ascii="Arial" w:hAnsi="Arial"/>
      <w:i/>
      <w:iCs/>
      <w:color w:val="404040" w:themeColor="text1" w:themeTint="BF"/>
      <w:sz w:val="24"/>
      <w:szCs w:val="22"/>
      <w:lang w:eastAsia="en-US"/>
    </w:rPr>
  </w:style>
  <w:style w:type="paragraph" w:styleId="IntenseQuote">
    <w:name w:val="Intense Quote"/>
    <w:basedOn w:val="Normal"/>
    <w:next w:val="Normal"/>
    <w:link w:val="IntenseQuoteChar"/>
    <w:uiPriority w:val="30"/>
    <w:qFormat/>
    <w:rsid w:val="00293DB6"/>
    <w:pPr>
      <w:pBdr>
        <w:top w:val="single" w:sz="4" w:space="10" w:color="4F81BD" w:themeColor="accent1"/>
        <w:bottom w:val="single" w:sz="4" w:space="10" w:color="4F81BD" w:themeColor="accent1"/>
      </w:pBdr>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293DB6"/>
    <w:rPr>
      <w:rFonts w:ascii="Arial" w:hAnsi="Arial"/>
      <w:i/>
      <w:iCs/>
      <w:color w:val="000000" w:themeColor="text1"/>
      <w:sz w:val="24"/>
      <w:szCs w:val="22"/>
      <w:lang w:eastAsia="en-US"/>
    </w:rPr>
  </w:style>
  <w:style w:type="character" w:styleId="SubtleReference">
    <w:name w:val="Subtle Reference"/>
    <w:basedOn w:val="DefaultParagraphFont"/>
    <w:uiPriority w:val="31"/>
    <w:qFormat/>
    <w:rsid w:val="00293DB6"/>
    <w:rPr>
      <w:rFonts w:ascii="Arial" w:hAnsi="Arial"/>
      <w:smallCaps/>
      <w:color w:val="5A5A5A" w:themeColor="text1" w:themeTint="A5"/>
    </w:rPr>
  </w:style>
  <w:style w:type="character" w:styleId="IntenseReference">
    <w:name w:val="Intense Reference"/>
    <w:basedOn w:val="DefaultParagraphFont"/>
    <w:uiPriority w:val="32"/>
    <w:qFormat/>
    <w:rsid w:val="00293DB6"/>
    <w:rPr>
      <w:rFonts w:ascii="Arial" w:hAnsi="Arial"/>
      <w:b/>
      <w:bCs/>
      <w:smallCaps/>
      <w:color w:val="000000" w:themeColor="text1"/>
      <w:spacing w:val="5"/>
    </w:rPr>
  </w:style>
  <w:style w:type="character" w:styleId="BookTitle">
    <w:name w:val="Book Title"/>
    <w:basedOn w:val="DefaultParagraphFont"/>
    <w:uiPriority w:val="33"/>
    <w:qFormat/>
    <w:rsid w:val="00293DB6"/>
    <w:rPr>
      <w:rFonts w:ascii="Arial" w:hAnsi="Arial"/>
      <w:b/>
      <w:bCs/>
      <w:i/>
      <w:iCs/>
      <w:spacing w:val="5"/>
    </w:rPr>
  </w:style>
  <w:style w:type="paragraph" w:customStyle="1" w:styleId="ListJobDescription">
    <w:name w:val="List Job Description"/>
    <w:basedOn w:val="Normal"/>
    <w:qFormat/>
    <w:rsid w:val="00C24271"/>
    <w:pPr>
      <w:spacing w:after="120"/>
    </w:pPr>
    <w:rPr>
      <w:b/>
      <w:bCs/>
    </w:rPr>
  </w:style>
  <w:style w:type="character" w:styleId="FollowedHyperlink">
    <w:name w:val="FollowedHyperlink"/>
    <w:basedOn w:val="DefaultParagraphFont"/>
    <w:uiPriority w:val="99"/>
    <w:semiHidden/>
    <w:unhideWhenUsed/>
    <w:rsid w:val="008B1CEF"/>
    <w:rPr>
      <w:color w:val="800080" w:themeColor="followedHyperlink"/>
      <w:u w:val="single"/>
    </w:rPr>
  </w:style>
  <w:style w:type="character" w:customStyle="1" w:styleId="normaltextrun">
    <w:name w:val="normaltextrun"/>
    <w:basedOn w:val="DefaultParagraphFont"/>
    <w:rsid w:val="009A7D56"/>
  </w:style>
  <w:style w:type="character" w:customStyle="1" w:styleId="eop">
    <w:name w:val="eop"/>
    <w:basedOn w:val="DefaultParagraphFont"/>
    <w:rsid w:val="009A7D56"/>
  </w:style>
  <w:style w:type="paragraph" w:customStyle="1" w:styleId="paragraph">
    <w:name w:val="paragraph"/>
    <w:basedOn w:val="Normal"/>
    <w:rsid w:val="009A7D56"/>
    <w:pPr>
      <w:spacing w:before="100" w:beforeAutospacing="1" w:after="100" w:afterAutospacing="1" w:line="240" w:lineRule="auto"/>
    </w:pPr>
    <w:rPr>
      <w:rFonts w:ascii="Times New Roman" w:eastAsia="Times New Roman" w:hAnsi="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043718">
      <w:bodyDiv w:val="1"/>
      <w:marLeft w:val="120"/>
      <w:marRight w:val="120"/>
      <w:marTop w:val="120"/>
      <w:marBottom w:val="120"/>
      <w:divBdr>
        <w:top w:val="none" w:sz="0" w:space="0" w:color="auto"/>
        <w:left w:val="none" w:sz="0" w:space="0" w:color="auto"/>
        <w:bottom w:val="none" w:sz="0" w:space="0" w:color="auto"/>
        <w:right w:val="none" w:sz="0" w:space="0" w:color="auto"/>
      </w:divBdr>
    </w:div>
    <w:div w:id="285233622">
      <w:bodyDiv w:val="1"/>
      <w:marLeft w:val="0"/>
      <w:marRight w:val="0"/>
      <w:marTop w:val="0"/>
      <w:marBottom w:val="0"/>
      <w:divBdr>
        <w:top w:val="none" w:sz="0" w:space="0" w:color="auto"/>
        <w:left w:val="none" w:sz="0" w:space="0" w:color="auto"/>
        <w:bottom w:val="none" w:sz="0" w:space="0" w:color="auto"/>
        <w:right w:val="none" w:sz="0" w:space="0" w:color="auto"/>
      </w:divBdr>
      <w:divsChild>
        <w:div w:id="899360938">
          <w:marLeft w:val="0"/>
          <w:marRight w:val="0"/>
          <w:marTop w:val="0"/>
          <w:marBottom w:val="0"/>
          <w:divBdr>
            <w:top w:val="none" w:sz="0" w:space="0" w:color="auto"/>
            <w:left w:val="none" w:sz="0" w:space="0" w:color="auto"/>
            <w:bottom w:val="none" w:sz="0" w:space="0" w:color="auto"/>
            <w:right w:val="none" w:sz="0" w:space="0" w:color="auto"/>
          </w:divBdr>
        </w:div>
      </w:divsChild>
    </w:div>
    <w:div w:id="585572262">
      <w:bodyDiv w:val="1"/>
      <w:marLeft w:val="0"/>
      <w:marRight w:val="0"/>
      <w:marTop w:val="0"/>
      <w:marBottom w:val="0"/>
      <w:divBdr>
        <w:top w:val="none" w:sz="0" w:space="0" w:color="auto"/>
        <w:left w:val="none" w:sz="0" w:space="0" w:color="auto"/>
        <w:bottom w:val="none" w:sz="0" w:space="0" w:color="auto"/>
        <w:right w:val="none" w:sz="0" w:space="0" w:color="auto"/>
      </w:divBdr>
    </w:div>
    <w:div w:id="927615682">
      <w:bodyDiv w:val="1"/>
      <w:marLeft w:val="0"/>
      <w:marRight w:val="0"/>
      <w:marTop w:val="0"/>
      <w:marBottom w:val="0"/>
      <w:divBdr>
        <w:top w:val="none" w:sz="0" w:space="0" w:color="auto"/>
        <w:left w:val="none" w:sz="0" w:space="0" w:color="auto"/>
        <w:bottom w:val="none" w:sz="0" w:space="0" w:color="auto"/>
        <w:right w:val="none" w:sz="0" w:space="0" w:color="auto"/>
      </w:divBdr>
    </w:div>
    <w:div w:id="1256011741">
      <w:bodyDiv w:val="1"/>
      <w:marLeft w:val="0"/>
      <w:marRight w:val="0"/>
      <w:marTop w:val="0"/>
      <w:marBottom w:val="0"/>
      <w:divBdr>
        <w:top w:val="none" w:sz="0" w:space="0" w:color="auto"/>
        <w:left w:val="none" w:sz="0" w:space="0" w:color="auto"/>
        <w:bottom w:val="none" w:sz="0" w:space="0" w:color="auto"/>
        <w:right w:val="none" w:sz="0" w:space="0" w:color="auto"/>
      </w:divBdr>
    </w:div>
    <w:div w:id="1275748645">
      <w:bodyDiv w:val="1"/>
      <w:marLeft w:val="0"/>
      <w:marRight w:val="0"/>
      <w:marTop w:val="0"/>
      <w:marBottom w:val="0"/>
      <w:divBdr>
        <w:top w:val="none" w:sz="0" w:space="0" w:color="auto"/>
        <w:left w:val="none" w:sz="0" w:space="0" w:color="auto"/>
        <w:bottom w:val="none" w:sz="0" w:space="0" w:color="auto"/>
        <w:right w:val="none" w:sz="0" w:space="0" w:color="auto"/>
      </w:divBdr>
    </w:div>
    <w:div w:id="1703943210">
      <w:bodyDiv w:val="1"/>
      <w:marLeft w:val="0"/>
      <w:marRight w:val="0"/>
      <w:marTop w:val="0"/>
      <w:marBottom w:val="0"/>
      <w:divBdr>
        <w:top w:val="none" w:sz="0" w:space="0" w:color="auto"/>
        <w:left w:val="none" w:sz="0" w:space="0" w:color="auto"/>
        <w:bottom w:val="none" w:sz="0" w:space="0" w:color="auto"/>
        <w:right w:val="none" w:sz="0" w:space="0" w:color="auto"/>
      </w:divBdr>
    </w:div>
    <w:div w:id="1709531250">
      <w:bodyDiv w:val="1"/>
      <w:marLeft w:val="120"/>
      <w:marRight w:val="120"/>
      <w:marTop w:val="120"/>
      <w:marBottom w:val="120"/>
      <w:divBdr>
        <w:top w:val="none" w:sz="0" w:space="0" w:color="auto"/>
        <w:left w:val="none" w:sz="0" w:space="0" w:color="auto"/>
        <w:bottom w:val="none" w:sz="0" w:space="0" w:color="auto"/>
        <w:right w:val="none" w:sz="0" w:space="0" w:color="auto"/>
      </w:divBdr>
    </w:div>
    <w:div w:id="1723671147">
      <w:bodyDiv w:val="1"/>
      <w:marLeft w:val="0"/>
      <w:marRight w:val="0"/>
      <w:marTop w:val="0"/>
      <w:marBottom w:val="0"/>
      <w:divBdr>
        <w:top w:val="none" w:sz="0" w:space="0" w:color="auto"/>
        <w:left w:val="none" w:sz="0" w:space="0" w:color="auto"/>
        <w:bottom w:val="none" w:sz="0" w:space="0" w:color="auto"/>
        <w:right w:val="none" w:sz="0" w:space="0" w:color="auto"/>
      </w:divBdr>
    </w:div>
    <w:div w:id="2080668018">
      <w:bodyDiv w:val="1"/>
      <w:marLeft w:val="0"/>
      <w:marRight w:val="0"/>
      <w:marTop w:val="0"/>
      <w:marBottom w:val="0"/>
      <w:divBdr>
        <w:top w:val="none" w:sz="0" w:space="0" w:color="auto"/>
        <w:left w:val="none" w:sz="0" w:space="0" w:color="auto"/>
        <w:bottom w:val="none" w:sz="0" w:space="0" w:color="auto"/>
        <w:right w:val="none" w:sz="0" w:space="0" w:color="auto"/>
      </w:divBdr>
    </w:div>
    <w:div w:id="2090228304">
      <w:bodyDiv w:val="1"/>
      <w:marLeft w:val="0"/>
      <w:marRight w:val="0"/>
      <w:marTop w:val="0"/>
      <w:marBottom w:val="0"/>
      <w:divBdr>
        <w:top w:val="none" w:sz="0" w:space="0" w:color="auto"/>
        <w:left w:val="none" w:sz="0" w:space="0" w:color="auto"/>
        <w:bottom w:val="none" w:sz="0" w:space="0" w:color="auto"/>
        <w:right w:val="none" w:sz="0" w:space="0" w:color="auto"/>
      </w:divBdr>
    </w:div>
    <w:div w:id="211366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policeconduct.gov.uk/who-we-are/equality-and-diversity/welsh-language-standard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humanresources@policeconduct.gov.uk"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ace.bitc.org.uk/issues/racecharter" TargetMode="External"/><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4.sv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1697</Words>
  <Characters>9676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IPCC</Company>
  <LinksUpToDate>false</LinksUpToDate>
  <CharactersWithSpaces>11351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amanda.rowe</dc:creator>
  <cp:lastModifiedBy>Keshia Humphreys</cp:lastModifiedBy>
  <cp:revision>3</cp:revision>
  <cp:lastPrinted>2016-07-19T15:38:00Z</cp:lastPrinted>
  <dcterms:created xsi:type="dcterms:W3CDTF">2023-01-25T18:41:00Z</dcterms:created>
  <dcterms:modified xsi:type="dcterms:W3CDTF">2023-01-30T08:54:00Z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-1494721107</vt:i4>
  </property>
  <property fmtid="{D5CDD505-2E9C-101B-9397-08002B2CF9AE}" pid="3" name="_NewReviewCycle">
    <vt:lpwstr/>
  </property>
  <property fmtid="{D5CDD505-2E9C-101B-9397-08002B2CF9AE}" pid="4" name="_EmailSubject">
    <vt:lpwstr>Success Profiles - recruitment templates</vt:lpwstr>
  </property>
  <property fmtid="{D5CDD505-2E9C-101B-9397-08002B2CF9AE}" pid="5" name="_AuthorEmail">
    <vt:lpwstr>marie.laing@policeconduct.gov.uk</vt:lpwstr>
  </property>
  <property fmtid="{D5CDD505-2E9C-101B-9397-08002B2CF9AE}" pid="6" name="_AuthorEmailDisplayName">
    <vt:lpwstr>Marie Laing</vt:lpwstr>
  </property>
  <property fmtid="{D5CDD505-2E9C-101B-9397-08002B2CF9AE}" pid="7" name="_PreviousAdHocReviewCycleID">
    <vt:i4>644311695</vt:i4>
  </property>
  <property fmtid="{D5CDD505-2E9C-101B-9397-08002B2CF9AE}" pid="8" name="_ReviewingToolsShownOnce">
    <vt:lpwstr/>
  </property>
</Properties>
</file>