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1E1CBE9C" w14:textId="1FB7E440" w:rsidR="00DE4E45" w:rsidRPr="00505AED" w:rsidRDefault="00E329DB" w:rsidP="00940DA6">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sidR="000D791A">
        <w:rPr>
          <w:rFonts w:cs="Arial"/>
          <w:b/>
          <w:color w:val="000000" w:themeColor="text1"/>
          <w:sz w:val="36"/>
          <w:szCs w:val="36"/>
        </w:rPr>
        <w:t>ob</w:t>
      </w:r>
      <w:r w:rsidRPr="00505AED">
        <w:rPr>
          <w:rFonts w:cs="Arial"/>
          <w:b/>
          <w:color w:val="000000" w:themeColor="text1"/>
          <w:sz w:val="36"/>
          <w:szCs w:val="36"/>
        </w:rPr>
        <w:t xml:space="preserve"> </w:t>
      </w:r>
      <w:r w:rsidR="00E00551">
        <w:rPr>
          <w:rFonts w:cs="Arial"/>
          <w:b/>
          <w:color w:val="000000" w:themeColor="text1"/>
          <w:sz w:val="36"/>
          <w:szCs w:val="36"/>
        </w:rPr>
        <w:t>d</w:t>
      </w:r>
      <w:r w:rsidR="000D791A">
        <w:rPr>
          <w:rFonts w:cs="Arial"/>
          <w:b/>
          <w:color w:val="000000" w:themeColor="text1"/>
          <w:sz w:val="36"/>
          <w:szCs w:val="36"/>
        </w:rPr>
        <w:t>escription</w:t>
      </w:r>
    </w:p>
    <w:p w14:paraId="69EA5F44" w14:textId="37009EB1" w:rsidR="00542040" w:rsidRPr="00542040" w:rsidRDefault="00E329DB" w:rsidP="00542040">
      <w:pPr>
        <w:pStyle w:val="NormalWeb"/>
        <w:ind w:left="2160" w:hanging="2160"/>
        <w:rPr>
          <w:rFonts w:ascii="Arial" w:eastAsia="Calibri" w:hAnsi="Arial"/>
          <w:b/>
          <w:bCs/>
          <w:szCs w:val="22"/>
          <w:lang w:eastAsia="en-US"/>
        </w:rPr>
      </w:pPr>
      <w:r w:rsidRPr="00542040">
        <w:rPr>
          <w:rFonts w:ascii="Arial" w:eastAsia="Calibri" w:hAnsi="Arial"/>
          <w:b/>
          <w:bCs/>
          <w:szCs w:val="22"/>
          <w:lang w:eastAsia="en-US"/>
        </w:rPr>
        <w:t>T</w:t>
      </w:r>
      <w:r w:rsidR="000D791A" w:rsidRPr="00542040">
        <w:rPr>
          <w:rFonts w:ascii="Arial" w:eastAsia="Calibri" w:hAnsi="Arial"/>
          <w:b/>
          <w:bCs/>
          <w:szCs w:val="22"/>
          <w:lang w:eastAsia="en-US"/>
        </w:rPr>
        <w:t>itle</w:t>
      </w:r>
      <w:r w:rsidRPr="00542040">
        <w:rPr>
          <w:rFonts w:ascii="Arial" w:eastAsia="Calibri" w:hAnsi="Arial"/>
          <w:b/>
          <w:bCs/>
          <w:szCs w:val="22"/>
          <w:lang w:eastAsia="en-US"/>
        </w:rPr>
        <w:t xml:space="preserve">: </w:t>
      </w:r>
      <w:r w:rsidR="00542040" w:rsidRPr="00542040">
        <w:rPr>
          <w:rFonts w:ascii="Arial" w:eastAsia="Calibri" w:hAnsi="Arial"/>
          <w:b/>
          <w:bCs/>
          <w:szCs w:val="22"/>
          <w:lang w:eastAsia="en-US"/>
        </w:rPr>
        <w:t xml:space="preserve">         </w:t>
      </w:r>
      <w:r w:rsidR="00542040">
        <w:rPr>
          <w:rFonts w:ascii="Arial" w:eastAsia="Calibri" w:hAnsi="Arial"/>
          <w:b/>
          <w:bCs/>
          <w:szCs w:val="22"/>
          <w:lang w:eastAsia="en-US"/>
        </w:rPr>
        <w:t xml:space="preserve">  </w:t>
      </w:r>
      <w:r w:rsidR="00542040" w:rsidRPr="00542040">
        <w:rPr>
          <w:rFonts w:ascii="Arial" w:eastAsia="Calibri" w:hAnsi="Arial"/>
          <w:b/>
          <w:bCs/>
          <w:szCs w:val="22"/>
          <w:lang w:eastAsia="en-US"/>
        </w:rPr>
        <w:t xml:space="preserve"> </w:t>
      </w:r>
      <w:r w:rsidR="00542040" w:rsidRPr="00542040">
        <w:rPr>
          <w:rFonts w:ascii="Arial" w:eastAsia="Calibri" w:hAnsi="Arial"/>
          <w:szCs w:val="22"/>
          <w:lang w:eastAsia="en-US"/>
        </w:rPr>
        <w:t xml:space="preserve">Investigation Support Unit </w:t>
      </w:r>
      <w:r w:rsidR="00542040">
        <w:rPr>
          <w:rFonts w:ascii="Arial" w:eastAsia="Calibri" w:hAnsi="Arial"/>
          <w:szCs w:val="22"/>
          <w:lang w:eastAsia="en-US"/>
        </w:rPr>
        <w:t xml:space="preserve">(ISU) </w:t>
      </w:r>
      <w:r w:rsidR="00542040" w:rsidRPr="00542040">
        <w:rPr>
          <w:rFonts w:ascii="Arial" w:eastAsia="Calibri" w:hAnsi="Arial"/>
          <w:szCs w:val="22"/>
          <w:lang w:eastAsia="en-US"/>
        </w:rPr>
        <w:t>Team Member</w:t>
      </w:r>
    </w:p>
    <w:p w14:paraId="23AE8DC6" w14:textId="639FBAF3" w:rsidR="00EA371B" w:rsidRPr="00542040" w:rsidRDefault="000D791A" w:rsidP="001C16C4">
      <w:pPr>
        <w:spacing w:after="120"/>
      </w:pPr>
      <w:r>
        <w:rPr>
          <w:b/>
          <w:bCs/>
        </w:rPr>
        <w:t>Reports to</w:t>
      </w:r>
      <w:r w:rsidR="00E329DB" w:rsidRPr="001C16C4">
        <w:rPr>
          <w:b/>
          <w:bCs/>
        </w:rPr>
        <w:t xml:space="preserve">: </w:t>
      </w:r>
      <w:r w:rsidR="00E329DB" w:rsidRPr="001C16C4">
        <w:rPr>
          <w:b/>
          <w:bCs/>
        </w:rPr>
        <w:tab/>
      </w:r>
      <w:r w:rsidR="00542040">
        <w:rPr>
          <w:rFonts w:cs="Arial"/>
          <w:sz w:val="22"/>
        </w:rPr>
        <w:t>ISU Manager</w:t>
      </w:r>
    </w:p>
    <w:p w14:paraId="7A81A8BD" w14:textId="6FD831BE" w:rsidR="00EA371B" w:rsidRPr="001C16C4" w:rsidRDefault="00E329DB" w:rsidP="001C16C4">
      <w:pPr>
        <w:spacing w:after="120"/>
        <w:rPr>
          <w:b/>
          <w:bCs/>
        </w:rPr>
      </w:pPr>
      <w:r w:rsidRPr="001C16C4">
        <w:rPr>
          <w:b/>
          <w:bCs/>
        </w:rPr>
        <w:t>L</w:t>
      </w:r>
      <w:r w:rsidR="000D791A">
        <w:rPr>
          <w:b/>
          <w:bCs/>
        </w:rPr>
        <w:t>ocation</w:t>
      </w:r>
      <w:r w:rsidRPr="001C16C4">
        <w:rPr>
          <w:b/>
          <w:bCs/>
        </w:rPr>
        <w:t>:</w:t>
      </w:r>
      <w:r w:rsidRPr="001C16C4">
        <w:rPr>
          <w:b/>
          <w:bCs/>
        </w:rPr>
        <w:tab/>
      </w:r>
      <w:r w:rsidR="00656DF0">
        <w:rPr>
          <w:rFonts w:cs="Arial"/>
          <w:color w:val="333333"/>
          <w:szCs w:val="24"/>
          <w:shd w:val="clear" w:color="auto" w:fill="FFFFFF"/>
        </w:rPr>
        <w:t>Wakefield</w:t>
      </w:r>
    </w:p>
    <w:p w14:paraId="5B334342" w14:textId="1BF2A78B" w:rsidR="00EA371B" w:rsidRPr="001C16C4" w:rsidRDefault="00E329DB" w:rsidP="001C16C4">
      <w:pPr>
        <w:spacing w:after="120"/>
        <w:rPr>
          <w:b/>
          <w:bCs/>
        </w:rPr>
      </w:pPr>
      <w:r w:rsidRPr="001C16C4">
        <w:rPr>
          <w:b/>
          <w:bCs/>
        </w:rPr>
        <w:t>G</w:t>
      </w:r>
      <w:r w:rsidR="000D791A">
        <w:rPr>
          <w:b/>
          <w:bCs/>
        </w:rPr>
        <w:t>rade</w:t>
      </w:r>
      <w:r w:rsidRPr="001C16C4">
        <w:rPr>
          <w:b/>
          <w:bCs/>
        </w:rPr>
        <w:t>:</w:t>
      </w:r>
      <w:r w:rsidRPr="001C16C4">
        <w:rPr>
          <w:b/>
          <w:bCs/>
        </w:rPr>
        <w:tab/>
      </w:r>
      <w:r w:rsidR="00542040" w:rsidRPr="00542040">
        <w:t>7</w:t>
      </w:r>
    </w:p>
    <w:p w14:paraId="58A82AB2" w14:textId="1ABC5963" w:rsidR="00EA371B" w:rsidRPr="001C16C4" w:rsidRDefault="00E329DB" w:rsidP="00E52E26">
      <w:pPr>
        <w:spacing w:after="120"/>
        <w:ind w:left="1440" w:hanging="1440"/>
        <w:rPr>
          <w:b/>
          <w:bCs/>
        </w:rPr>
      </w:pPr>
      <w:r w:rsidRPr="001C16C4">
        <w:rPr>
          <w:b/>
          <w:bCs/>
        </w:rPr>
        <w:t>S</w:t>
      </w:r>
      <w:r w:rsidR="000D791A">
        <w:rPr>
          <w:b/>
          <w:bCs/>
        </w:rPr>
        <w:t>alary</w:t>
      </w:r>
      <w:r w:rsidRPr="001C16C4">
        <w:rPr>
          <w:b/>
          <w:bCs/>
        </w:rPr>
        <w:t xml:space="preserve">: </w:t>
      </w:r>
      <w:r w:rsidRPr="001C16C4">
        <w:rPr>
          <w:b/>
          <w:bCs/>
        </w:rPr>
        <w:tab/>
      </w:r>
      <w:r w:rsidR="00542040" w:rsidRPr="00EE3EB0">
        <w:rPr>
          <w:rFonts w:cs="Arial"/>
          <w:sz w:val="22"/>
        </w:rPr>
        <w:t>£</w:t>
      </w:r>
      <w:r w:rsidR="00542040" w:rsidRPr="00EE3EB0">
        <w:rPr>
          <w:rFonts w:cs="Arial"/>
          <w:color w:val="000000" w:themeColor="text1"/>
          <w:sz w:val="22"/>
        </w:rPr>
        <w:t>2</w:t>
      </w:r>
      <w:r w:rsidR="00542040">
        <w:rPr>
          <w:rFonts w:cs="Arial"/>
          <w:color w:val="000000" w:themeColor="text1"/>
          <w:sz w:val="22"/>
        </w:rPr>
        <w:t>6,765</w:t>
      </w:r>
    </w:p>
    <w:p w14:paraId="7D1A9C21" w14:textId="6296C3FB" w:rsidR="00EC5EB0" w:rsidRPr="001C16C4" w:rsidRDefault="00E329DB" w:rsidP="001C16C4">
      <w:pPr>
        <w:spacing w:after="120"/>
        <w:rPr>
          <w:b/>
          <w:bCs/>
        </w:rPr>
      </w:pPr>
      <w:r w:rsidRPr="001C16C4">
        <w:rPr>
          <w:b/>
          <w:bCs/>
        </w:rPr>
        <w:t>C</w:t>
      </w:r>
      <w:r w:rsidR="000D791A">
        <w:rPr>
          <w:b/>
          <w:bCs/>
        </w:rPr>
        <w:t>ontract</w:t>
      </w:r>
      <w:r w:rsidRPr="001C16C4">
        <w:rPr>
          <w:b/>
          <w:bCs/>
        </w:rPr>
        <w:t>:</w:t>
      </w:r>
      <w:r w:rsidRPr="001C16C4">
        <w:rPr>
          <w:b/>
          <w:bCs/>
        </w:rPr>
        <w:tab/>
      </w:r>
      <w:r w:rsidR="00656DF0">
        <w:t>Permanent</w:t>
      </w:r>
    </w:p>
    <w:p w14:paraId="47606761" w14:textId="04F067D5" w:rsidR="009D0EA6" w:rsidRPr="001C16C4" w:rsidRDefault="00E329DB" w:rsidP="001C16C4">
      <w:pPr>
        <w:pStyle w:val="Heading1"/>
      </w:pPr>
      <w:r w:rsidRPr="001C16C4">
        <w:t>P</w:t>
      </w:r>
      <w:r w:rsidR="001C16C4">
        <w:t>urpose</w:t>
      </w:r>
    </w:p>
    <w:p w14:paraId="2035322B" w14:textId="6F6038D6" w:rsidR="00542040" w:rsidRPr="00AF2C48" w:rsidRDefault="00542040" w:rsidP="00542040">
      <w:pPr>
        <w:spacing w:line="360" w:lineRule="auto"/>
        <w:jc w:val="both"/>
        <w:rPr>
          <w:rFonts w:cs="Arial"/>
        </w:rPr>
      </w:pPr>
      <w:r w:rsidRPr="00AF2C48">
        <w:rPr>
          <w:rFonts w:cs="Arial"/>
        </w:rPr>
        <w:t>To act as a member of the Operations Directorate, providing a full administrative support service to Operations Managers, Operations Team Leaders and Investigators</w:t>
      </w:r>
      <w:r>
        <w:rPr>
          <w:rFonts w:cs="Arial"/>
        </w:rPr>
        <w:t xml:space="preserve"> in</w:t>
      </w:r>
      <w:r w:rsidRPr="00840E7B">
        <w:rPr>
          <w:rFonts w:cs="Arial"/>
          <w:b/>
          <w:bCs/>
          <w:color w:val="FF0000"/>
        </w:rPr>
        <w:t xml:space="preserve"> </w:t>
      </w:r>
      <w:r w:rsidR="00656DF0">
        <w:rPr>
          <w:rFonts w:cs="Arial"/>
        </w:rPr>
        <w:t>Wakefield</w:t>
      </w:r>
      <w:r w:rsidRPr="00840E7B">
        <w:rPr>
          <w:rFonts w:cs="Arial"/>
          <w:b/>
          <w:bCs/>
          <w:color w:val="FF0000"/>
        </w:rPr>
        <w:t xml:space="preserve"> </w:t>
      </w:r>
      <w:r w:rsidRPr="00AF2C48">
        <w:rPr>
          <w:rFonts w:cs="Arial"/>
        </w:rPr>
        <w:t>whilst also providing administrative support nationally as and when required.</w:t>
      </w:r>
    </w:p>
    <w:p w14:paraId="33D26294" w14:textId="77777777" w:rsidR="00542040" w:rsidRPr="00AF2C48" w:rsidRDefault="00542040" w:rsidP="00542040">
      <w:pPr>
        <w:spacing w:line="360" w:lineRule="auto"/>
        <w:jc w:val="both"/>
        <w:rPr>
          <w:rFonts w:cs="Arial"/>
        </w:rPr>
      </w:pPr>
      <w:r w:rsidRPr="00AF2C48">
        <w:rPr>
          <w:rFonts w:cs="Arial"/>
        </w:rPr>
        <w:t xml:space="preserve">The post will be responsible for carrying out the document management function of updating and maintaining the case management system in </w:t>
      </w:r>
      <w:r>
        <w:rPr>
          <w:rFonts w:cs="Arial"/>
        </w:rPr>
        <w:t>independent investigations. The postholder</w:t>
      </w:r>
      <w:r w:rsidRPr="00AF2C48">
        <w:rPr>
          <w:rFonts w:cs="Arial"/>
        </w:rPr>
        <w:t xml:space="preserve"> will maintain local and national spreadsheets as directed. </w:t>
      </w:r>
      <w:r>
        <w:rPr>
          <w:rFonts w:cs="Arial"/>
        </w:rPr>
        <w:t>They will also d</w:t>
      </w:r>
      <w:r w:rsidRPr="00AF2C48">
        <w:rPr>
          <w:rFonts w:cs="Arial"/>
        </w:rPr>
        <w:t>raft correspondence, monitor witness appeal mailboxes and maintain performance management records. Act</w:t>
      </w:r>
      <w:r>
        <w:rPr>
          <w:rFonts w:cs="Arial"/>
        </w:rPr>
        <w:t>ing</w:t>
      </w:r>
      <w:r w:rsidRPr="00AF2C48">
        <w:rPr>
          <w:rFonts w:cs="Arial"/>
        </w:rPr>
        <w:t xml:space="preserve"> as first point of contact to callers for Investigations when appropriate, </w:t>
      </w:r>
      <w:r>
        <w:rPr>
          <w:rFonts w:cs="Arial"/>
        </w:rPr>
        <w:t>they will liaise</w:t>
      </w:r>
      <w:r w:rsidRPr="00AF2C48">
        <w:rPr>
          <w:rFonts w:cs="Arial"/>
        </w:rPr>
        <w:t xml:space="preserve"> with outside agencies and aggrieved parties whether by telephone, e-mail or post </w:t>
      </w:r>
      <w:r>
        <w:rPr>
          <w:rFonts w:cs="Arial"/>
        </w:rPr>
        <w:t xml:space="preserve">and ensure </w:t>
      </w:r>
      <w:r w:rsidRPr="00AF2C48">
        <w:rPr>
          <w:rFonts w:cs="Arial"/>
        </w:rPr>
        <w:t xml:space="preserve">they are dealt with promptly, efficiently and courteously. </w:t>
      </w:r>
    </w:p>
    <w:p w14:paraId="291CA222" w14:textId="77777777" w:rsidR="00542040" w:rsidRPr="00AF2C48" w:rsidRDefault="00542040" w:rsidP="00542040">
      <w:pPr>
        <w:spacing w:line="360" w:lineRule="auto"/>
        <w:jc w:val="both"/>
        <w:rPr>
          <w:rFonts w:cs="Arial"/>
        </w:rPr>
      </w:pPr>
      <w:r>
        <w:rPr>
          <w:rFonts w:cs="Arial"/>
        </w:rPr>
        <w:t>The postholder will p</w:t>
      </w:r>
      <w:r w:rsidRPr="00AF2C48">
        <w:rPr>
          <w:rFonts w:cs="Arial"/>
        </w:rPr>
        <w:t>rovide administrative support on a national and regional basis with the main responsibility being support to Investigations.</w:t>
      </w:r>
      <w:r>
        <w:rPr>
          <w:rFonts w:cs="Arial"/>
        </w:rPr>
        <w:t xml:space="preserve"> </w:t>
      </w:r>
    </w:p>
    <w:p w14:paraId="350E0BE0" w14:textId="44442112" w:rsidR="00972AE3" w:rsidRPr="00542040" w:rsidRDefault="00542040" w:rsidP="00542040">
      <w:pPr>
        <w:spacing w:line="360" w:lineRule="auto"/>
        <w:jc w:val="both"/>
        <w:rPr>
          <w:rFonts w:cs="Arial"/>
        </w:rPr>
      </w:pPr>
      <w:r w:rsidRPr="00AF2C48">
        <w:rPr>
          <w:rFonts w:cs="Arial"/>
        </w:rPr>
        <w:lastRenderedPageBreak/>
        <w:t xml:space="preserve">In completing some of these </w:t>
      </w:r>
      <w:proofErr w:type="gramStart"/>
      <w:r w:rsidRPr="00AF2C48">
        <w:rPr>
          <w:rFonts w:cs="Arial"/>
        </w:rPr>
        <w:t>tasks</w:t>
      </w:r>
      <w:proofErr w:type="gramEnd"/>
      <w:r w:rsidRPr="00AF2C48">
        <w:rPr>
          <w:rFonts w:cs="Arial"/>
        </w:rPr>
        <w:t xml:space="preserve"> the post holder may view some dis</w:t>
      </w:r>
      <w:r>
        <w:rPr>
          <w:rFonts w:cs="Arial"/>
        </w:rPr>
        <w:t>tressing or sensitive material.</w:t>
      </w:r>
      <w:bookmarkStart w:id="0" w:name="_Hlk45806070"/>
    </w:p>
    <w:p w14:paraId="31B43BAB" w14:textId="3ECB2B92" w:rsidR="001C16C4" w:rsidRDefault="00CF5EA5" w:rsidP="001C16C4">
      <w:pPr>
        <w:pStyle w:val="Heading1"/>
      </w:pPr>
      <w:r>
        <w:rPr>
          <w:noProof/>
        </w:rPr>
        <w:drawing>
          <wp:anchor distT="0" distB="0" distL="114300" distR="114300" simplePos="0" relativeHeight="251668480" behindDoc="0" locked="0" layoutInCell="1" allowOverlap="1" wp14:anchorId="57A35B17" wp14:editId="57239744">
            <wp:simplePos x="0" y="0"/>
            <wp:positionH relativeFrom="column">
              <wp:posOffset>0</wp:posOffset>
            </wp:positionH>
            <wp:positionV relativeFrom="paragraph">
              <wp:posOffset>447675</wp:posOffset>
            </wp:positionV>
            <wp:extent cx="5280660" cy="2518649"/>
            <wp:effectExtent l="0" t="0" r="0" b="0"/>
            <wp:wrapSquare wrapText="bothSides"/>
            <wp:docPr id="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660" cy="2518649"/>
                    </a:xfrm>
                    <a:prstGeom prst="rect">
                      <a:avLst/>
                    </a:prstGeom>
                    <a:noFill/>
                    <a:ln>
                      <a:noFill/>
                    </a:ln>
                  </pic:spPr>
                </pic:pic>
              </a:graphicData>
            </a:graphic>
          </wp:anchor>
        </w:drawing>
      </w:r>
      <w:proofErr w:type="spellStart"/>
      <w:r w:rsidR="00BC69FC" w:rsidRPr="001C16C4">
        <w:t>O</w:t>
      </w:r>
      <w:r w:rsidR="00C24271">
        <w:t>rganisational</w:t>
      </w:r>
      <w:proofErr w:type="spellEnd"/>
      <w:r w:rsidR="00BC69FC" w:rsidRPr="001C16C4">
        <w:t xml:space="preserve"> </w:t>
      </w:r>
      <w:r w:rsidR="00E00551">
        <w:t>c</w:t>
      </w:r>
      <w:r w:rsidR="00C24271">
        <w:t>ontext</w:t>
      </w:r>
    </w:p>
    <w:p w14:paraId="785AB2F2" w14:textId="07F716C5" w:rsidR="00972AE3" w:rsidRPr="00972AE3" w:rsidRDefault="00972AE3" w:rsidP="00972AE3"/>
    <w:p w14:paraId="008C1454" w14:textId="77777777" w:rsidR="00CF5EA5" w:rsidRDefault="00CF5EA5" w:rsidP="00972AE3">
      <w:pPr>
        <w:spacing w:after="0" w:line="240" w:lineRule="auto"/>
        <w:rPr>
          <w:rFonts w:eastAsia="Times New Roman" w:cs="Arial"/>
          <w:noProof/>
          <w:color w:val="000000"/>
          <w:lang w:eastAsia="en-GB"/>
        </w:rPr>
      </w:pPr>
    </w:p>
    <w:p w14:paraId="76B934CF" w14:textId="77777777" w:rsidR="00CF5EA5" w:rsidRDefault="00CF5EA5" w:rsidP="00972AE3">
      <w:pPr>
        <w:spacing w:after="0" w:line="240" w:lineRule="auto"/>
        <w:rPr>
          <w:rFonts w:eastAsia="Times New Roman" w:cs="Arial"/>
          <w:noProof/>
          <w:color w:val="000000"/>
          <w:lang w:eastAsia="en-GB"/>
        </w:rPr>
      </w:pPr>
    </w:p>
    <w:p w14:paraId="40570545" w14:textId="77777777" w:rsidR="00CF5EA5" w:rsidRDefault="00CF5EA5" w:rsidP="00972AE3">
      <w:pPr>
        <w:spacing w:after="0" w:line="240" w:lineRule="auto"/>
        <w:rPr>
          <w:rFonts w:eastAsia="Times New Roman" w:cs="Arial"/>
          <w:noProof/>
          <w:color w:val="000000"/>
          <w:lang w:eastAsia="en-GB"/>
        </w:rPr>
      </w:pPr>
    </w:p>
    <w:p w14:paraId="607561D3" w14:textId="77777777" w:rsidR="00CF5EA5" w:rsidRDefault="00CF5EA5" w:rsidP="00972AE3">
      <w:pPr>
        <w:spacing w:after="0" w:line="240" w:lineRule="auto"/>
        <w:rPr>
          <w:rFonts w:eastAsia="Times New Roman" w:cs="Arial"/>
          <w:noProof/>
          <w:color w:val="000000"/>
          <w:lang w:eastAsia="en-GB"/>
        </w:rPr>
      </w:pPr>
    </w:p>
    <w:p w14:paraId="59D47DD0" w14:textId="77777777" w:rsidR="00CF5EA5" w:rsidRDefault="00CF5EA5" w:rsidP="00972AE3">
      <w:pPr>
        <w:spacing w:after="0" w:line="240" w:lineRule="auto"/>
        <w:rPr>
          <w:rFonts w:eastAsia="Times New Roman" w:cs="Arial"/>
          <w:noProof/>
          <w:color w:val="000000"/>
          <w:lang w:eastAsia="en-GB"/>
        </w:rPr>
      </w:pPr>
    </w:p>
    <w:p w14:paraId="2F0E0A8C" w14:textId="77777777" w:rsidR="00CF5EA5" w:rsidRDefault="00CF5EA5" w:rsidP="00972AE3">
      <w:pPr>
        <w:spacing w:after="0" w:line="240" w:lineRule="auto"/>
        <w:rPr>
          <w:rFonts w:eastAsia="Times New Roman" w:cs="Arial"/>
          <w:noProof/>
          <w:color w:val="000000"/>
          <w:lang w:eastAsia="en-GB"/>
        </w:rPr>
      </w:pPr>
    </w:p>
    <w:p w14:paraId="3ED63F48" w14:textId="77777777" w:rsidR="00CF5EA5" w:rsidRDefault="00CF5EA5" w:rsidP="00972AE3">
      <w:pPr>
        <w:spacing w:after="0" w:line="240" w:lineRule="auto"/>
        <w:rPr>
          <w:rFonts w:eastAsia="Times New Roman" w:cs="Arial"/>
          <w:noProof/>
          <w:color w:val="000000"/>
          <w:lang w:eastAsia="en-GB"/>
        </w:rPr>
      </w:pPr>
    </w:p>
    <w:p w14:paraId="77262848" w14:textId="77777777" w:rsidR="00CF5EA5" w:rsidRDefault="00CF5EA5" w:rsidP="00972AE3">
      <w:pPr>
        <w:spacing w:after="0" w:line="240" w:lineRule="auto"/>
        <w:rPr>
          <w:rFonts w:eastAsia="Times New Roman" w:cs="Arial"/>
          <w:noProof/>
          <w:color w:val="000000"/>
          <w:lang w:eastAsia="en-GB"/>
        </w:rPr>
      </w:pPr>
    </w:p>
    <w:p w14:paraId="0AC28A8D" w14:textId="77777777" w:rsidR="00CF5EA5" w:rsidRDefault="00CF5EA5" w:rsidP="00972AE3">
      <w:pPr>
        <w:spacing w:after="0" w:line="240" w:lineRule="auto"/>
        <w:rPr>
          <w:rFonts w:eastAsia="Times New Roman" w:cs="Arial"/>
          <w:noProof/>
          <w:color w:val="000000"/>
          <w:lang w:eastAsia="en-GB"/>
        </w:rPr>
      </w:pPr>
    </w:p>
    <w:p w14:paraId="0322B2DE" w14:textId="77777777" w:rsidR="00CF5EA5" w:rsidRDefault="00CF5EA5" w:rsidP="00972AE3">
      <w:pPr>
        <w:spacing w:after="0" w:line="240" w:lineRule="auto"/>
        <w:rPr>
          <w:rFonts w:eastAsia="Times New Roman" w:cs="Arial"/>
          <w:noProof/>
          <w:color w:val="000000"/>
          <w:lang w:eastAsia="en-GB"/>
        </w:rPr>
      </w:pPr>
    </w:p>
    <w:p w14:paraId="31A0BBC1" w14:textId="77777777" w:rsidR="00CF5EA5" w:rsidRDefault="00CF5EA5" w:rsidP="00972AE3">
      <w:pPr>
        <w:spacing w:after="0" w:line="240" w:lineRule="auto"/>
        <w:rPr>
          <w:rFonts w:eastAsia="Times New Roman" w:cs="Arial"/>
          <w:noProof/>
          <w:color w:val="000000"/>
          <w:lang w:eastAsia="en-GB"/>
        </w:rPr>
      </w:pPr>
    </w:p>
    <w:p w14:paraId="512E99B6" w14:textId="77777777" w:rsidR="00CF5EA5" w:rsidRDefault="00CF5EA5" w:rsidP="00972AE3">
      <w:pPr>
        <w:spacing w:after="0" w:line="240" w:lineRule="auto"/>
        <w:rPr>
          <w:rFonts w:eastAsia="Times New Roman" w:cs="Arial"/>
          <w:noProof/>
          <w:color w:val="000000"/>
          <w:lang w:eastAsia="en-GB"/>
        </w:rPr>
      </w:pPr>
    </w:p>
    <w:p w14:paraId="397F65F4" w14:textId="77777777" w:rsidR="00CF5EA5" w:rsidRDefault="00CF5EA5" w:rsidP="00972AE3">
      <w:pPr>
        <w:spacing w:after="0" w:line="240" w:lineRule="auto"/>
        <w:rPr>
          <w:rFonts w:eastAsia="Times New Roman" w:cs="Arial"/>
          <w:noProof/>
          <w:color w:val="000000"/>
          <w:lang w:eastAsia="en-GB"/>
        </w:rPr>
      </w:pPr>
    </w:p>
    <w:p w14:paraId="5BF676EE" w14:textId="77777777" w:rsidR="00CF5EA5" w:rsidRDefault="00CF5EA5" w:rsidP="00972AE3">
      <w:pPr>
        <w:spacing w:after="0" w:line="240" w:lineRule="auto"/>
        <w:rPr>
          <w:rFonts w:eastAsia="Times New Roman" w:cs="Arial"/>
          <w:noProof/>
          <w:color w:val="000000"/>
          <w:lang w:eastAsia="en-GB"/>
        </w:rPr>
      </w:pPr>
    </w:p>
    <w:p w14:paraId="45129B19" w14:textId="10681945" w:rsidR="004B333E" w:rsidRDefault="00F406B4" w:rsidP="004B333E">
      <w:pPr>
        <w:spacing w:after="0" w:line="240" w:lineRule="auto"/>
        <w:rPr>
          <w:rFonts w:eastAsia="Times New Roman" w:cs="Arial"/>
          <w:noProof/>
          <w:color w:val="000000"/>
          <w:lang w:eastAsia="en-GB"/>
        </w:rPr>
      </w:pPr>
      <w:r w:rsidRPr="00F406B4">
        <w:rPr>
          <w:rFonts w:eastAsia="Times New Roman" w:cs="Arial"/>
          <w:noProof/>
          <w:color w:val="000000"/>
          <w:lang w:eastAsia="en-GB"/>
        </w:rPr>
        <w:t>We work in the context of our agreed values which inform the way we do things at the IOPC. The</w:t>
      </w:r>
      <w:r w:rsidR="00E52E26">
        <w:rPr>
          <w:rFonts w:eastAsia="Times New Roman" w:cs="Arial"/>
          <w:noProof/>
          <w:color w:val="000000"/>
          <w:lang w:eastAsia="en-GB"/>
        </w:rPr>
        <w:t xml:space="preserve"> </w:t>
      </w:r>
      <w:r w:rsidR="00542040">
        <w:rPr>
          <w:rFonts w:eastAsia="Times New Roman" w:cs="Arial"/>
          <w:noProof/>
          <w:color w:val="000000"/>
          <w:lang w:eastAsia="en-GB"/>
        </w:rPr>
        <w:t>ISU Team Member</w:t>
      </w:r>
      <w:r w:rsidR="00C50938">
        <w:rPr>
          <w:rFonts w:eastAsia="Times New Roman" w:cs="Arial"/>
          <w:noProof/>
          <w:color w:val="000000"/>
          <w:lang w:eastAsia="en-GB"/>
        </w:rPr>
        <w:t xml:space="preserve"> </w:t>
      </w:r>
      <w:r w:rsidRPr="00F406B4">
        <w:rPr>
          <w:rFonts w:eastAsia="Times New Roman" w:cs="Arial"/>
          <w:noProof/>
          <w:color w:val="000000"/>
          <w:lang w:eastAsia="en-GB"/>
        </w:rPr>
        <w:t xml:space="preserve">will need to be commited to </w:t>
      </w:r>
      <w:r w:rsidR="00C50938">
        <w:rPr>
          <w:rFonts w:eastAsia="Times New Roman" w:cs="Arial"/>
          <w:noProof/>
          <w:color w:val="000000"/>
          <w:lang w:eastAsia="en-GB"/>
        </w:rPr>
        <w:t>work</w:t>
      </w:r>
      <w:r w:rsidRPr="00F406B4">
        <w:rPr>
          <w:rFonts w:eastAsia="Times New Roman" w:cs="Arial"/>
          <w:noProof/>
          <w:color w:val="000000"/>
          <w:lang w:eastAsia="en-GB"/>
        </w:rPr>
        <w:t>ing in the context of these values.</w:t>
      </w:r>
      <w:r w:rsidR="000D791A">
        <w:rPr>
          <w:rFonts w:eastAsia="Times New Roman" w:cs="Arial"/>
          <w:noProof/>
          <w:color w:val="000000"/>
          <w:lang w:eastAsia="en-GB"/>
        </w:rPr>
        <w:t xml:space="preserve"> </w:t>
      </w:r>
    </w:p>
    <w:p w14:paraId="0228AD8D" w14:textId="77777777" w:rsidR="004B333E" w:rsidRDefault="004B333E" w:rsidP="004B333E">
      <w:pPr>
        <w:spacing w:after="0" w:line="240" w:lineRule="auto"/>
        <w:rPr>
          <w:rFonts w:eastAsia="Times New Roman" w:cs="Arial"/>
          <w:noProof/>
          <w:color w:val="000000"/>
          <w:lang w:eastAsia="en-GB"/>
        </w:rPr>
      </w:pPr>
    </w:p>
    <w:p w14:paraId="2FE731BD" w14:textId="75D4DCD4" w:rsidR="004B333E" w:rsidRDefault="004B333E" w:rsidP="004B333E">
      <w:pPr>
        <w:spacing w:after="0" w:line="240" w:lineRule="auto"/>
        <w:rPr>
          <w:lang w:val="en"/>
        </w:rPr>
      </w:pPr>
      <w:r>
        <w:rPr>
          <w:noProof/>
        </w:rPr>
        <w:lastRenderedPageBreak/>
        <w:drawing>
          <wp:anchor distT="0" distB="0" distL="114300" distR="114300" simplePos="0" relativeHeight="251669504" behindDoc="0" locked="0" layoutInCell="1" allowOverlap="1" wp14:anchorId="7CD1FF74" wp14:editId="3640A44B">
            <wp:simplePos x="0" y="0"/>
            <wp:positionH relativeFrom="margin">
              <wp:posOffset>226060</wp:posOffset>
            </wp:positionH>
            <wp:positionV relativeFrom="paragraph">
              <wp:posOffset>0</wp:posOffset>
            </wp:positionV>
            <wp:extent cx="5184140" cy="4689475"/>
            <wp:effectExtent l="0" t="0" r="0" b="0"/>
            <wp:wrapSquare wrapText="bothSides"/>
            <wp:docPr id="2032708222" name="Picture 1" descr="A list of questi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08222" name="Picture 1" descr="A list of questions with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184140" cy="4689475"/>
                    </a:xfrm>
                    <a:prstGeom prst="rect">
                      <a:avLst/>
                    </a:prstGeom>
                  </pic:spPr>
                </pic:pic>
              </a:graphicData>
            </a:graphic>
            <wp14:sizeRelH relativeFrom="margin">
              <wp14:pctWidth>0</wp14:pctWidth>
            </wp14:sizeRelH>
            <wp14:sizeRelV relativeFrom="margin">
              <wp14:pctHeight>0</wp14:pctHeight>
            </wp14:sizeRelV>
          </wp:anchor>
        </w:drawing>
      </w:r>
    </w:p>
    <w:p w14:paraId="2EA921CC" w14:textId="6AA3F0CC" w:rsidR="00C9564D" w:rsidRPr="00EB5C65" w:rsidRDefault="00C9564D" w:rsidP="00293DB6">
      <w:pPr>
        <w:rPr>
          <w:lang w:val="en"/>
        </w:rPr>
      </w:pPr>
      <w:r w:rsidRPr="00EB5C65">
        <w:rPr>
          <w:lang w:val="en"/>
        </w:rPr>
        <w:t xml:space="preserve">The IOPC is committed to </w:t>
      </w:r>
      <w:r w:rsidRPr="00EB5C65">
        <w:rPr>
          <w:b/>
          <w:bCs/>
          <w:lang w:val="en"/>
        </w:rPr>
        <w:t>promoting equality and valuing diversity</w:t>
      </w:r>
      <w:r w:rsidRPr="00EB5C65">
        <w:rPr>
          <w:lang w:val="en"/>
        </w:rPr>
        <w:t xml:space="preserve"> in everything we do. Our vision is to be, and to be seen as, a leader in inclusive employment and services</w:t>
      </w:r>
      <w:r w:rsidR="00E00551">
        <w:rPr>
          <w:lang w:val="en"/>
        </w:rPr>
        <w:t>,</w:t>
      </w:r>
      <w:r w:rsidRPr="00EB5C65">
        <w:rPr>
          <w:lang w:val="en"/>
        </w:rPr>
        <w:t xml:space="preserve"> demonstrating this ethos in everything that we do.</w:t>
      </w:r>
    </w:p>
    <w:p w14:paraId="37B848B8" w14:textId="6B360EBD" w:rsidR="00E52E26" w:rsidRPr="00E52E26" w:rsidRDefault="00E52E26" w:rsidP="00E52E26">
      <w:pPr>
        <w:pStyle w:val="ListParagraph"/>
        <w:numPr>
          <w:ilvl w:val="0"/>
          <w:numId w:val="28"/>
        </w:numPr>
        <w:rPr>
          <w:noProof/>
        </w:rPr>
      </w:pPr>
      <w:r w:rsidRPr="00EB5C65">
        <w:rPr>
          <w:noProof/>
        </w:rPr>
        <w:t xml:space="preserve">We are pleased to share we are a signatory of the Business in the Community Race at Work Charter. The Charter is composed of five </w:t>
      </w:r>
      <w:hyperlink r:id="rId9" w:history="1">
        <w:r w:rsidRPr="00E00551">
          <w:rPr>
            <w:rStyle w:val="Hyperlink"/>
            <w:rFonts w:cs="Arial"/>
            <w:noProof/>
          </w:rPr>
          <w:t>calls to action</w:t>
        </w:r>
      </w:hyperlink>
      <w:r w:rsidRPr="00E00551">
        <w:rPr>
          <w:noProof/>
          <w:szCs w:val="24"/>
        </w:rPr>
        <w:t xml:space="preserve"> </w:t>
      </w:r>
      <w:r w:rsidRPr="00EB5C65">
        <w:rPr>
          <w:noProof/>
        </w:rPr>
        <w:t xml:space="preserve">for leaders and organisations across all sectors.  </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47F3C9CD" w:rsidR="00C9564D" w:rsidRPr="00293DB6" w:rsidRDefault="00C9564D" w:rsidP="00293DB6">
      <w:pPr>
        <w:pStyle w:val="ListParagraph"/>
        <w:numPr>
          <w:ilvl w:val="0"/>
          <w:numId w:val="28"/>
        </w:numPr>
        <w:rPr>
          <w:lang w:val="en"/>
        </w:rPr>
      </w:pPr>
      <w:r w:rsidRPr="00293DB6">
        <w:rPr>
          <w:lang w:val="en"/>
        </w:rPr>
        <w:t xml:space="preserve">Our Staff Networks are constantly working to make the IOPC the leaders of inclusive employment, from our Allyship </w:t>
      </w:r>
      <w:proofErr w:type="spellStart"/>
      <w:r w:rsidRPr="00293DB6">
        <w:rPr>
          <w:lang w:val="en"/>
        </w:rPr>
        <w:t>Programme</w:t>
      </w:r>
      <w:proofErr w:type="spellEnd"/>
      <w:r w:rsidRPr="00293DB6">
        <w:rPr>
          <w:lang w:val="en"/>
        </w:rPr>
        <w:t xml:space="preserve"> to </w:t>
      </w:r>
      <w:hyperlink r:id="rId10" w:history="1">
        <w:r w:rsidRPr="00E00551">
          <w:rPr>
            <w:rStyle w:val="Hyperlink"/>
            <w:rFonts w:cs="Arial"/>
            <w:lang w:val="en"/>
          </w:rPr>
          <w:t>Operation Hotton</w:t>
        </w:r>
      </w:hyperlink>
      <w:r w:rsidRPr="00293DB6">
        <w:rPr>
          <w:lang w:val="en"/>
        </w:rPr>
        <w:t xml:space="preserve">, to </w:t>
      </w:r>
      <w:hyperlink r:id="rId11" w:history="1">
        <w:r w:rsidRPr="00E00551">
          <w:rPr>
            <w:rStyle w:val="Hyperlink"/>
            <w:rFonts w:cs="Arial"/>
            <w:lang w:val="en"/>
          </w:rPr>
          <w:t>Welsh Language Standards</w:t>
        </w:r>
      </w:hyperlink>
      <w:r w:rsidRPr="00293DB6">
        <w:rPr>
          <w:lang w:val="en"/>
        </w:rPr>
        <w:t xml:space="preserve"> and Know the Line Policy, we are constantly seeking new ways to create an environment for all to develop and thrive.</w:t>
      </w:r>
    </w:p>
    <w:p w14:paraId="17695F63" w14:textId="4D3AEBC7" w:rsidR="00C9564D" w:rsidRPr="00F34D6F" w:rsidRDefault="00E82ECC"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1EA4FD0C">
            <wp:simplePos x="0" y="0"/>
            <wp:positionH relativeFrom="column">
              <wp:posOffset>3251835</wp:posOffset>
            </wp:positionH>
            <wp:positionV relativeFrom="paragraph">
              <wp:posOffset>4445</wp:posOffset>
            </wp:positionV>
            <wp:extent cx="1749943" cy="839972"/>
            <wp:effectExtent l="0" t="0" r="3175"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1749943" cy="839972"/>
                    </a:xfrm>
                    <a:prstGeom prst="rect">
                      <a:avLst/>
                    </a:prstGeom>
                  </pic:spPr>
                </pic:pic>
              </a:graphicData>
            </a:graphic>
            <wp14:sizeRelH relativeFrom="page">
              <wp14:pctWidth>0</wp14:pctWidth>
            </wp14:sizeRelH>
            <wp14:sizeRelV relativeFrom="page">
              <wp14:pctHeight>0</wp14:pctHeight>
            </wp14:sizeRelV>
          </wp:anchor>
        </w:drawing>
      </w:r>
      <w:r w:rsidR="00E52E26" w:rsidRPr="00F34D6F">
        <w:rPr>
          <w:rFonts w:cs="Arial"/>
          <w:b/>
          <w:i/>
          <w:iCs/>
          <w:noProof/>
          <w:szCs w:val="24"/>
          <w:lang w:eastAsia="en-GB"/>
        </w:rPr>
        <w:drawing>
          <wp:anchor distT="0" distB="0" distL="114300" distR="114300" simplePos="0" relativeHeight="251672576" behindDoc="0" locked="0" layoutInCell="1" allowOverlap="1" wp14:anchorId="109D06FB" wp14:editId="105162E4">
            <wp:simplePos x="0" y="0"/>
            <wp:positionH relativeFrom="column">
              <wp:posOffset>817880</wp:posOffset>
            </wp:positionH>
            <wp:positionV relativeFrom="paragraph">
              <wp:posOffset>42545</wp:posOffset>
            </wp:positionV>
            <wp:extent cx="2179813" cy="700391"/>
            <wp:effectExtent l="0" t="0" r="0" b="508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9813" cy="700391"/>
                    </a:xfrm>
                    <a:prstGeom prst="rect">
                      <a:avLst/>
                    </a:prstGeom>
                  </pic:spPr>
                </pic:pic>
              </a:graphicData>
            </a:graphic>
            <wp14:sizeRelH relativeFrom="page">
              <wp14:pctWidth>0</wp14:pctWidth>
            </wp14:sizeRelH>
            <wp14:sizeRelV relativeFrom="page">
              <wp14:pctHeight>0</wp14:pctHeight>
            </wp14:sizeRelV>
          </wp:anchor>
        </w:drawing>
      </w:r>
    </w:p>
    <w:p w14:paraId="407D2A0A" w14:textId="74280437" w:rsidR="00C9564D" w:rsidRPr="00F34D6F" w:rsidRDefault="00C9564D" w:rsidP="00C9564D">
      <w:pPr>
        <w:rPr>
          <w:rFonts w:cs="Arial"/>
          <w:b/>
          <w:i/>
          <w:iCs/>
          <w:szCs w:val="24"/>
        </w:rPr>
      </w:pPr>
    </w:p>
    <w:p w14:paraId="1CC289A4" w14:textId="6E3CDCDB"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lastRenderedPageBreak/>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7025EAB1" w14:textId="77777777" w:rsidR="00542040" w:rsidRPr="00AF2C48" w:rsidRDefault="00542040" w:rsidP="00542040">
      <w:pPr>
        <w:numPr>
          <w:ilvl w:val="0"/>
          <w:numId w:val="37"/>
        </w:numPr>
        <w:spacing w:after="160" w:line="360" w:lineRule="auto"/>
        <w:rPr>
          <w:rFonts w:cs="Arial"/>
        </w:rPr>
      </w:pPr>
      <w:r w:rsidRPr="00AF2C48">
        <w:rPr>
          <w:rFonts w:cs="Arial"/>
        </w:rPr>
        <w:t xml:space="preserve">As an ISU Team member perform the following role </w:t>
      </w:r>
      <w:proofErr w:type="gramStart"/>
      <w:r w:rsidRPr="00AF2C48">
        <w:rPr>
          <w:rFonts w:cs="Arial"/>
        </w:rPr>
        <w:t>with regard to</w:t>
      </w:r>
      <w:proofErr w:type="gramEnd"/>
      <w:r w:rsidRPr="00AF2C48">
        <w:rPr>
          <w:rFonts w:cs="Arial"/>
        </w:rPr>
        <w:t xml:space="preserve"> Independent and Managed investigations.</w:t>
      </w:r>
    </w:p>
    <w:p w14:paraId="79A985BA" w14:textId="77777777" w:rsidR="00542040" w:rsidRPr="00AF2C48" w:rsidRDefault="00542040" w:rsidP="00542040">
      <w:pPr>
        <w:numPr>
          <w:ilvl w:val="0"/>
          <w:numId w:val="37"/>
        </w:numPr>
        <w:spacing w:after="160" w:line="360" w:lineRule="auto"/>
        <w:rPr>
          <w:rFonts w:cs="Arial"/>
        </w:rPr>
      </w:pPr>
      <w:r w:rsidRPr="00AF2C48">
        <w:rPr>
          <w:rFonts w:cs="Arial"/>
        </w:rPr>
        <w:t>To ensure that the Operations directorate receive support in relation to the management of all investigations by means of maintaining tasks on Perito.</w:t>
      </w:r>
    </w:p>
    <w:p w14:paraId="777C3378" w14:textId="77777777" w:rsidR="00542040" w:rsidRPr="00AF2C48" w:rsidRDefault="00542040" w:rsidP="00542040">
      <w:pPr>
        <w:numPr>
          <w:ilvl w:val="0"/>
          <w:numId w:val="37"/>
        </w:numPr>
        <w:spacing w:after="160" w:line="360" w:lineRule="auto"/>
        <w:rPr>
          <w:rFonts w:cs="Arial"/>
        </w:rPr>
      </w:pPr>
      <w:r w:rsidRPr="00AF2C48">
        <w:rPr>
          <w:rFonts w:cs="Arial"/>
        </w:rPr>
        <w:t>In conjunction with the Lead Investigator ensure that all ISU functions, in respect of Independent and Managed cases, are completed within the statutory time frames on Perito in accordance with the IOPC’s legislative requirements, whilst maintaining ongoing liaison with the Lead Investigator in relation to each allocated case throughout its duration.</w:t>
      </w:r>
    </w:p>
    <w:p w14:paraId="72CF6905" w14:textId="77777777" w:rsidR="00542040" w:rsidRPr="00AF2C48" w:rsidRDefault="00542040" w:rsidP="00542040">
      <w:pPr>
        <w:numPr>
          <w:ilvl w:val="0"/>
          <w:numId w:val="37"/>
        </w:numPr>
        <w:spacing w:after="160" w:line="360" w:lineRule="auto"/>
        <w:rPr>
          <w:rFonts w:cs="Arial"/>
        </w:rPr>
      </w:pPr>
      <w:r w:rsidRPr="00AF2C48">
        <w:rPr>
          <w:rFonts w:cs="Arial"/>
        </w:rPr>
        <w:t>The ensure Independent Investigations case files are kept up to date in accordance with guidelines.</w:t>
      </w:r>
    </w:p>
    <w:p w14:paraId="19FCCA59" w14:textId="77777777" w:rsidR="00542040" w:rsidRPr="00AF2C48" w:rsidRDefault="00542040" w:rsidP="00542040">
      <w:pPr>
        <w:numPr>
          <w:ilvl w:val="0"/>
          <w:numId w:val="37"/>
        </w:numPr>
        <w:spacing w:after="160" w:line="360" w:lineRule="auto"/>
        <w:rPr>
          <w:rFonts w:cs="Arial"/>
        </w:rPr>
      </w:pPr>
      <w:r w:rsidRPr="00AF2C48">
        <w:rPr>
          <w:rFonts w:cs="Arial"/>
        </w:rPr>
        <w:t xml:space="preserve">Acting as a team member whilst also using initiative </w:t>
      </w:r>
      <w:proofErr w:type="gramStart"/>
      <w:r w:rsidRPr="00AF2C48">
        <w:rPr>
          <w:rFonts w:cs="Arial"/>
        </w:rPr>
        <w:t>in order to</w:t>
      </w:r>
      <w:proofErr w:type="gramEnd"/>
      <w:r w:rsidRPr="00AF2C48">
        <w:rPr>
          <w:rFonts w:cs="Arial"/>
        </w:rPr>
        <w:t xml:space="preserve"> build files for Court, Inquests and Disciplinary Hearings, forwarding CPS/Court requests for information, dealing with case queries, disclosing evidence as and when directed by the Lead Investigator to interested parties.</w:t>
      </w:r>
    </w:p>
    <w:p w14:paraId="11EB709B" w14:textId="77777777" w:rsidR="00542040" w:rsidRPr="00AF2C48" w:rsidRDefault="00542040" w:rsidP="00542040">
      <w:pPr>
        <w:numPr>
          <w:ilvl w:val="0"/>
          <w:numId w:val="37"/>
        </w:numPr>
        <w:spacing w:after="160" w:line="360" w:lineRule="auto"/>
        <w:rPr>
          <w:rFonts w:cs="Arial"/>
        </w:rPr>
      </w:pPr>
      <w:r w:rsidRPr="00AF2C48">
        <w:rPr>
          <w:rFonts w:cs="Arial"/>
        </w:rPr>
        <w:t>Preparing evidential documentation relating to court files for submission to the Crown Prosecution Service within the specified guidelines, in accordance with required standards, and on the direction of the Lead Investigator.</w:t>
      </w:r>
    </w:p>
    <w:p w14:paraId="104BAD99" w14:textId="77777777" w:rsidR="00542040" w:rsidRPr="00AF2C48" w:rsidRDefault="00542040" w:rsidP="00542040">
      <w:pPr>
        <w:numPr>
          <w:ilvl w:val="0"/>
          <w:numId w:val="37"/>
        </w:numPr>
        <w:spacing w:after="160" w:line="360" w:lineRule="auto"/>
        <w:rPr>
          <w:rFonts w:cs="Arial"/>
        </w:rPr>
      </w:pPr>
      <w:r w:rsidRPr="00AF2C48">
        <w:rPr>
          <w:rFonts w:cs="Arial"/>
        </w:rPr>
        <w:t>In all cases, as deemed appropriate, maintain and update the Document Management Record (DMR) on Perito and securely store such documentation in compliance with IOPC policies.</w:t>
      </w:r>
    </w:p>
    <w:p w14:paraId="424F7E67" w14:textId="77777777" w:rsidR="00542040" w:rsidRPr="00AF2C48" w:rsidRDefault="00542040" w:rsidP="00542040">
      <w:pPr>
        <w:numPr>
          <w:ilvl w:val="0"/>
          <w:numId w:val="37"/>
        </w:numPr>
        <w:spacing w:after="160" w:line="360" w:lineRule="auto"/>
        <w:rPr>
          <w:rFonts w:cs="Arial"/>
        </w:rPr>
      </w:pPr>
      <w:r w:rsidRPr="00AF2C48">
        <w:rPr>
          <w:rFonts w:cs="Arial"/>
        </w:rPr>
        <w:t>Responsible for archiving investigation material in liaison with the Lead Investigator in closed cases. Ensuring material and exhibits submitted are catalogued prior to submission to off-site Archive.</w:t>
      </w:r>
    </w:p>
    <w:p w14:paraId="7EB11B9E" w14:textId="77777777" w:rsidR="00542040" w:rsidRPr="00AF2C48" w:rsidRDefault="00542040" w:rsidP="00542040">
      <w:pPr>
        <w:numPr>
          <w:ilvl w:val="0"/>
          <w:numId w:val="37"/>
        </w:numPr>
        <w:spacing w:after="160" w:line="360" w:lineRule="auto"/>
        <w:rPr>
          <w:rFonts w:cs="Arial"/>
        </w:rPr>
      </w:pPr>
      <w:r w:rsidRPr="00AF2C48">
        <w:rPr>
          <w:rFonts w:cs="Arial"/>
        </w:rPr>
        <w:t>Maintaining databases to service organisational performance management.</w:t>
      </w:r>
    </w:p>
    <w:p w14:paraId="6B7D734F" w14:textId="77777777" w:rsidR="00542040" w:rsidRPr="00AF2C48" w:rsidRDefault="00542040" w:rsidP="00542040">
      <w:pPr>
        <w:numPr>
          <w:ilvl w:val="0"/>
          <w:numId w:val="37"/>
        </w:numPr>
        <w:spacing w:after="160" w:line="360" w:lineRule="auto"/>
        <w:rPr>
          <w:rFonts w:cs="Arial"/>
        </w:rPr>
      </w:pPr>
      <w:r w:rsidRPr="00AF2C48">
        <w:rPr>
          <w:rFonts w:cs="Arial"/>
        </w:rPr>
        <w:t>Attend initial meetings as required at the commencement of new investigations, also attend briefings on more complex cases being run on the HOLMES system</w:t>
      </w:r>
    </w:p>
    <w:p w14:paraId="46BD81BA" w14:textId="77777777" w:rsidR="00542040" w:rsidRPr="00AF2C48" w:rsidRDefault="00542040" w:rsidP="00542040">
      <w:pPr>
        <w:numPr>
          <w:ilvl w:val="0"/>
          <w:numId w:val="37"/>
        </w:numPr>
        <w:spacing w:after="160" w:line="360" w:lineRule="auto"/>
        <w:rPr>
          <w:rFonts w:cs="Arial"/>
        </w:rPr>
      </w:pPr>
      <w:r w:rsidRPr="00AF2C48">
        <w:rPr>
          <w:rFonts w:cs="Arial"/>
        </w:rPr>
        <w:lastRenderedPageBreak/>
        <w:t xml:space="preserve">In relation to </w:t>
      </w:r>
      <w:proofErr w:type="gramStart"/>
      <w:r w:rsidRPr="00AF2C48">
        <w:rPr>
          <w:rFonts w:cs="Arial"/>
        </w:rPr>
        <w:t>Independent</w:t>
      </w:r>
      <w:proofErr w:type="gramEnd"/>
      <w:r w:rsidRPr="00AF2C48">
        <w:rPr>
          <w:rFonts w:cs="Arial"/>
        </w:rPr>
        <w:t xml:space="preserve"> investigations copy type statements, proofread and register other documentation as and when required.</w:t>
      </w:r>
    </w:p>
    <w:p w14:paraId="6F26A94A" w14:textId="77777777" w:rsidR="00542040" w:rsidRPr="00AF2C48" w:rsidRDefault="00542040" w:rsidP="00542040">
      <w:pPr>
        <w:numPr>
          <w:ilvl w:val="0"/>
          <w:numId w:val="37"/>
        </w:numPr>
        <w:spacing w:after="160" w:line="360" w:lineRule="auto"/>
        <w:rPr>
          <w:rFonts w:cs="Arial"/>
        </w:rPr>
      </w:pPr>
      <w:r w:rsidRPr="00AF2C48">
        <w:rPr>
          <w:rFonts w:cs="Arial"/>
        </w:rPr>
        <w:t>Assist the Operation Directorate with raising purchase orders, using the online requisition system on Business World (in accordance with IOPC procurement processes) and liaising with the Budget Holder when reconciling invoices.</w:t>
      </w:r>
    </w:p>
    <w:p w14:paraId="39396B3A" w14:textId="77777777" w:rsidR="00542040" w:rsidRPr="00AF2C48" w:rsidRDefault="00542040" w:rsidP="00542040">
      <w:pPr>
        <w:numPr>
          <w:ilvl w:val="0"/>
          <w:numId w:val="37"/>
        </w:numPr>
        <w:spacing w:after="160" w:line="360" w:lineRule="auto"/>
        <w:rPr>
          <w:rFonts w:cs="Arial"/>
        </w:rPr>
      </w:pPr>
      <w:r w:rsidRPr="00AF2C48">
        <w:rPr>
          <w:rFonts w:cs="Arial"/>
        </w:rPr>
        <w:t xml:space="preserve">Maintain fleet vehicle support duties, including the organisation of internal fleet vehicles via the booking system. Ensure vehicles are available for MOT appointments and services, whilst ensuring business needs are met. </w:t>
      </w:r>
    </w:p>
    <w:p w14:paraId="6AD366E9" w14:textId="77777777" w:rsidR="00542040" w:rsidRPr="00AF2C48" w:rsidRDefault="00542040" w:rsidP="00542040">
      <w:pPr>
        <w:numPr>
          <w:ilvl w:val="0"/>
          <w:numId w:val="37"/>
        </w:numPr>
        <w:spacing w:after="160" w:line="360" w:lineRule="auto"/>
        <w:rPr>
          <w:rFonts w:cs="Arial"/>
        </w:rPr>
      </w:pPr>
      <w:r w:rsidRPr="00AF2C48">
        <w:rPr>
          <w:rFonts w:cs="Arial"/>
        </w:rPr>
        <w:t>Assist with the arrangement of meetings and other events (both internally and externally), including the booking of video conference facilities and other equipment required. Send out invitations at the request of investigators.</w:t>
      </w:r>
    </w:p>
    <w:p w14:paraId="4B1FE67D" w14:textId="77777777" w:rsidR="00542040" w:rsidRPr="00AF2C48" w:rsidRDefault="00542040" w:rsidP="00542040">
      <w:pPr>
        <w:numPr>
          <w:ilvl w:val="0"/>
          <w:numId w:val="37"/>
        </w:numPr>
        <w:spacing w:after="160" w:line="360" w:lineRule="auto"/>
        <w:rPr>
          <w:rFonts w:cs="Arial"/>
        </w:rPr>
      </w:pPr>
      <w:r w:rsidRPr="00AF2C48">
        <w:rPr>
          <w:rFonts w:cs="Arial"/>
        </w:rPr>
        <w:t xml:space="preserve">Book travel arrangements for Operational staff. </w:t>
      </w:r>
    </w:p>
    <w:p w14:paraId="21DA2E57" w14:textId="77777777" w:rsidR="00542040" w:rsidRPr="00AF2C48" w:rsidRDefault="00542040" w:rsidP="00542040">
      <w:pPr>
        <w:numPr>
          <w:ilvl w:val="0"/>
          <w:numId w:val="37"/>
        </w:numPr>
        <w:spacing w:after="160" w:line="360" w:lineRule="auto"/>
        <w:rPr>
          <w:rFonts w:cs="Arial"/>
        </w:rPr>
      </w:pPr>
      <w:r w:rsidRPr="00AF2C48">
        <w:rPr>
          <w:rFonts w:cs="Arial"/>
        </w:rPr>
        <w:t>Manage the equipment booking system in respect of the portable audio equipment used for interviews and PPE on call kits.</w:t>
      </w:r>
    </w:p>
    <w:p w14:paraId="4A308CC8" w14:textId="77777777" w:rsidR="00542040" w:rsidRPr="00AF2C48" w:rsidRDefault="00542040" w:rsidP="00542040">
      <w:pPr>
        <w:numPr>
          <w:ilvl w:val="0"/>
          <w:numId w:val="37"/>
        </w:numPr>
        <w:spacing w:after="160" w:line="360" w:lineRule="auto"/>
        <w:rPr>
          <w:rFonts w:cs="Arial"/>
        </w:rPr>
      </w:pPr>
      <w:r w:rsidRPr="00AF2C48">
        <w:rPr>
          <w:rFonts w:cs="Arial"/>
        </w:rPr>
        <w:t>Responsibility for ordering stationery for the Operations Directorate on a pro rata basis within the agreed budget.</w:t>
      </w:r>
    </w:p>
    <w:p w14:paraId="4395B1F1" w14:textId="77777777" w:rsidR="00542040" w:rsidRPr="00AF2C48" w:rsidRDefault="00542040" w:rsidP="00542040">
      <w:pPr>
        <w:numPr>
          <w:ilvl w:val="0"/>
          <w:numId w:val="37"/>
        </w:numPr>
        <w:spacing w:after="160" w:line="360" w:lineRule="auto"/>
        <w:rPr>
          <w:rFonts w:cs="Arial"/>
        </w:rPr>
      </w:pPr>
      <w:r w:rsidRPr="00AF2C48">
        <w:rPr>
          <w:rFonts w:cs="Arial"/>
        </w:rPr>
        <w:t>Take responsibility and maintain an auditable register for all CDs, DVDs and bluebooks in respect of investigations.</w:t>
      </w:r>
    </w:p>
    <w:p w14:paraId="60D849DC" w14:textId="77777777" w:rsidR="00542040" w:rsidRDefault="00542040" w:rsidP="00542040">
      <w:pPr>
        <w:spacing w:line="360" w:lineRule="auto"/>
        <w:rPr>
          <w:rFonts w:cs="Arial"/>
        </w:rPr>
      </w:pPr>
    </w:p>
    <w:p w14:paraId="6496588F" w14:textId="77777777" w:rsidR="00542040" w:rsidRPr="00AF2C48" w:rsidRDefault="00542040" w:rsidP="00542040">
      <w:pPr>
        <w:spacing w:line="360" w:lineRule="auto"/>
        <w:rPr>
          <w:rFonts w:cs="Arial"/>
        </w:rPr>
      </w:pPr>
      <w:r w:rsidRPr="00AF2C48">
        <w:rPr>
          <w:rFonts w:cs="Arial"/>
        </w:rPr>
        <w:t xml:space="preserve">The post holder will also perform the following customer service and </w:t>
      </w:r>
      <w:r>
        <w:rPr>
          <w:rFonts w:cs="Arial"/>
        </w:rPr>
        <w:t>relationship management duties:</w:t>
      </w:r>
    </w:p>
    <w:p w14:paraId="76D04568" w14:textId="77777777" w:rsidR="00542040" w:rsidRPr="00AF2C48" w:rsidRDefault="00542040" w:rsidP="00542040">
      <w:pPr>
        <w:numPr>
          <w:ilvl w:val="0"/>
          <w:numId w:val="38"/>
        </w:numPr>
        <w:spacing w:after="160" w:line="360" w:lineRule="auto"/>
        <w:rPr>
          <w:rFonts w:cs="Arial"/>
        </w:rPr>
      </w:pPr>
      <w:r w:rsidRPr="00AF2C48">
        <w:rPr>
          <w:rFonts w:cs="Arial"/>
        </w:rPr>
        <w:t>Issue witness warnings as and when directed and monitor (on a rotational basis) the National Witness Appeal lines.</w:t>
      </w:r>
    </w:p>
    <w:p w14:paraId="2F03905B" w14:textId="77777777" w:rsidR="00542040" w:rsidRPr="00AF2C48" w:rsidRDefault="00542040" w:rsidP="00542040">
      <w:pPr>
        <w:numPr>
          <w:ilvl w:val="0"/>
          <w:numId w:val="38"/>
        </w:numPr>
        <w:spacing w:after="160" w:line="360" w:lineRule="auto"/>
        <w:rPr>
          <w:rFonts w:cs="Arial"/>
        </w:rPr>
      </w:pPr>
      <w:r w:rsidRPr="00AF2C48">
        <w:rPr>
          <w:rFonts w:cs="Arial"/>
        </w:rPr>
        <w:t>Send out update letters on the direction of the Lead Investigator to external parties.</w:t>
      </w:r>
    </w:p>
    <w:p w14:paraId="36C5CA5A" w14:textId="77777777" w:rsidR="00542040" w:rsidRPr="00AF2C48" w:rsidRDefault="00542040" w:rsidP="00542040">
      <w:pPr>
        <w:numPr>
          <w:ilvl w:val="0"/>
          <w:numId w:val="38"/>
        </w:numPr>
        <w:spacing w:after="160" w:line="360" w:lineRule="auto"/>
        <w:rPr>
          <w:rFonts w:cs="Arial"/>
        </w:rPr>
      </w:pPr>
      <w:r w:rsidRPr="00AF2C48">
        <w:rPr>
          <w:rFonts w:cs="Arial"/>
        </w:rPr>
        <w:t xml:space="preserve">Dealing with enquiries from, and </w:t>
      </w:r>
      <w:proofErr w:type="gramStart"/>
      <w:r w:rsidRPr="00AF2C48">
        <w:rPr>
          <w:rFonts w:cs="Arial"/>
        </w:rPr>
        <w:t>providing assistance to</w:t>
      </w:r>
      <w:proofErr w:type="gramEnd"/>
      <w:r w:rsidRPr="00AF2C48">
        <w:rPr>
          <w:rFonts w:cs="Arial"/>
        </w:rPr>
        <w:t>, members of the public, police officers, and any other external agencies when the investigator in the case is not available by taking and passing on the information.</w:t>
      </w:r>
    </w:p>
    <w:p w14:paraId="5CF0A99F" w14:textId="77777777" w:rsidR="00542040" w:rsidRPr="00AF2C48" w:rsidRDefault="00542040" w:rsidP="00542040">
      <w:pPr>
        <w:numPr>
          <w:ilvl w:val="0"/>
          <w:numId w:val="38"/>
        </w:numPr>
        <w:spacing w:after="160" w:line="360" w:lineRule="auto"/>
        <w:rPr>
          <w:rFonts w:cs="Arial"/>
        </w:rPr>
      </w:pPr>
      <w:r w:rsidRPr="00AF2C48">
        <w:rPr>
          <w:rFonts w:cs="Arial"/>
        </w:rPr>
        <w:lastRenderedPageBreak/>
        <w:t>Assist and liaise with staff members to maintain good communication and relationships, with colleagues in other regional offices and interested parties.</w:t>
      </w:r>
    </w:p>
    <w:p w14:paraId="17A82B2E" w14:textId="77777777" w:rsidR="00542040" w:rsidRPr="00AF2C48" w:rsidRDefault="00542040" w:rsidP="00542040">
      <w:pPr>
        <w:numPr>
          <w:ilvl w:val="0"/>
          <w:numId w:val="38"/>
        </w:numPr>
        <w:spacing w:after="160" w:line="360" w:lineRule="auto"/>
        <w:rPr>
          <w:rFonts w:cs="Arial"/>
        </w:rPr>
      </w:pPr>
      <w:r w:rsidRPr="00AF2C48">
        <w:rPr>
          <w:rFonts w:cs="Arial"/>
        </w:rPr>
        <w:t>Act as a point of contact for support to investigation staff e.g. media transfer or sending material to external parties. Acting as a point of contact in advising external parties in relation to material sent and received.</w:t>
      </w:r>
    </w:p>
    <w:p w14:paraId="298D4533" w14:textId="77777777" w:rsidR="00542040" w:rsidRPr="00AF2C48" w:rsidRDefault="00542040" w:rsidP="00542040">
      <w:pPr>
        <w:spacing w:after="160" w:line="360" w:lineRule="auto"/>
        <w:ind w:left="360"/>
        <w:rPr>
          <w:rFonts w:cs="Arial"/>
        </w:rPr>
      </w:pPr>
      <w:r w:rsidRPr="00AF2C48">
        <w:rPr>
          <w:rFonts w:cs="Arial"/>
        </w:rPr>
        <w:t>These key duties and responsibilities are intended only as a guide to the main responsibilities of the post and are not intended to restrict the scope of the post holder to perform other duties.  Additional responsibilities for the post holder may be agreed on an individual basis and recorded as part of the annual performance review role requirement.</w:t>
      </w:r>
    </w:p>
    <w:p w14:paraId="3AF451DB" w14:textId="5615AC82" w:rsidR="00ED612F" w:rsidRDefault="00ED612F" w:rsidP="00542040">
      <w:pPr>
        <w:spacing w:after="0" w:line="240" w:lineRule="auto"/>
        <w:jc w:val="both"/>
        <w:rPr>
          <w:rFonts w:cs="Arial"/>
        </w:rPr>
      </w:pPr>
    </w:p>
    <w:p w14:paraId="6975302E" w14:textId="77777777" w:rsidR="00EA371B" w:rsidRDefault="00EA371B" w:rsidP="00C24271"/>
    <w:p w14:paraId="4C24C9C2" w14:textId="77777777" w:rsidR="00ED612F" w:rsidRDefault="00ED612F" w:rsidP="00C24271"/>
    <w:p w14:paraId="1B157CED" w14:textId="77777777" w:rsidR="00ED612F" w:rsidRDefault="00ED612F" w:rsidP="00C24271"/>
    <w:p w14:paraId="4C34C24B" w14:textId="77777777" w:rsidR="00ED612F" w:rsidRPr="00C24271" w:rsidRDefault="00ED612F" w:rsidP="00C24271"/>
    <w:p w14:paraId="4FC6506B" w14:textId="5415A393" w:rsidR="0099482D" w:rsidRPr="00C24271" w:rsidRDefault="00E329DB" w:rsidP="00C24271">
      <w:pPr>
        <w:pStyle w:val="Heading1"/>
      </w:pPr>
      <w:r w:rsidRPr="00C24271">
        <w:t>P</w:t>
      </w:r>
      <w:r w:rsidR="00C24271">
        <w:t>erson specification</w:t>
      </w:r>
    </w:p>
    <w:p w14:paraId="036541DD" w14:textId="77777777" w:rsidR="00542040" w:rsidRPr="00C635C2" w:rsidRDefault="00542040" w:rsidP="00542040">
      <w:pPr>
        <w:spacing w:before="120" w:after="120"/>
        <w:rPr>
          <w:rFonts w:cs="Arial"/>
          <w:b/>
          <w:color w:val="000000" w:themeColor="text1"/>
        </w:rPr>
      </w:pPr>
      <w:r w:rsidRPr="00C635C2">
        <w:rPr>
          <w:rFonts w:cs="Arial"/>
          <w:b/>
          <w:color w:val="000000" w:themeColor="text1"/>
        </w:rPr>
        <w:t>Experience</w:t>
      </w:r>
    </w:p>
    <w:p w14:paraId="5E9C676B" w14:textId="77777777" w:rsidR="00542040" w:rsidRPr="00AF2C48" w:rsidRDefault="00542040" w:rsidP="00542040">
      <w:pPr>
        <w:spacing w:line="360" w:lineRule="auto"/>
        <w:rPr>
          <w:rFonts w:cs="Arial"/>
        </w:rPr>
      </w:pPr>
      <w:r w:rsidRPr="00AF2C48">
        <w:rPr>
          <w:rFonts w:cs="Arial"/>
        </w:rPr>
        <w:t xml:space="preserve">The </w:t>
      </w:r>
      <w:r w:rsidRPr="00C921E4">
        <w:rPr>
          <w:rFonts w:cs="Arial"/>
          <w:b/>
          <w:bCs/>
          <w:u w:val="single"/>
        </w:rPr>
        <w:t>essential</w:t>
      </w:r>
      <w:r w:rsidRPr="00AF2C48">
        <w:rPr>
          <w:rFonts w:cs="Arial"/>
        </w:rPr>
        <w:t xml:space="preserve"> requirements are:</w:t>
      </w:r>
    </w:p>
    <w:p w14:paraId="31384D30" w14:textId="77777777" w:rsidR="00542040" w:rsidRPr="00AF2C48" w:rsidRDefault="00542040" w:rsidP="00542040">
      <w:pPr>
        <w:numPr>
          <w:ilvl w:val="0"/>
          <w:numId w:val="39"/>
        </w:numPr>
        <w:spacing w:after="0" w:line="360" w:lineRule="auto"/>
        <w:rPr>
          <w:rFonts w:cs="Arial"/>
        </w:rPr>
      </w:pPr>
      <w:r w:rsidRPr="00AF2C48">
        <w:rPr>
          <w:rFonts w:cs="Arial"/>
        </w:rPr>
        <w:t>Good level of education</w:t>
      </w:r>
    </w:p>
    <w:p w14:paraId="57F5F1B1" w14:textId="77777777" w:rsidR="00542040" w:rsidRPr="00AF2C48" w:rsidRDefault="00542040" w:rsidP="00542040">
      <w:pPr>
        <w:numPr>
          <w:ilvl w:val="0"/>
          <w:numId w:val="39"/>
        </w:numPr>
        <w:spacing w:after="0" w:line="360" w:lineRule="auto"/>
        <w:rPr>
          <w:rFonts w:cs="Arial"/>
        </w:rPr>
      </w:pPr>
      <w:r w:rsidRPr="00AF2C48">
        <w:rPr>
          <w:rFonts w:cs="Arial"/>
        </w:rPr>
        <w:t>Ability to work under pressure and prioritise tasks, working to strict and conflicting deadlines</w:t>
      </w:r>
    </w:p>
    <w:p w14:paraId="1146098A" w14:textId="77777777" w:rsidR="00542040" w:rsidRPr="00AF2C48" w:rsidRDefault="00542040" w:rsidP="00542040">
      <w:pPr>
        <w:numPr>
          <w:ilvl w:val="0"/>
          <w:numId w:val="39"/>
        </w:numPr>
        <w:spacing w:after="0" w:line="360" w:lineRule="auto"/>
        <w:rPr>
          <w:rFonts w:cs="Arial"/>
        </w:rPr>
      </w:pPr>
      <w:r w:rsidRPr="00AF2C48">
        <w:rPr>
          <w:rFonts w:cs="Arial"/>
        </w:rPr>
        <w:t>Demonstrates high level of attention to detail and an ability to work accurately</w:t>
      </w:r>
    </w:p>
    <w:p w14:paraId="46E8BEBC" w14:textId="77777777" w:rsidR="00542040" w:rsidRPr="00AF2C48" w:rsidRDefault="00542040" w:rsidP="00542040">
      <w:pPr>
        <w:numPr>
          <w:ilvl w:val="0"/>
          <w:numId w:val="39"/>
        </w:numPr>
        <w:spacing w:after="0" w:line="360" w:lineRule="auto"/>
        <w:rPr>
          <w:rFonts w:cs="Arial"/>
        </w:rPr>
      </w:pPr>
      <w:r w:rsidRPr="00AF2C48">
        <w:rPr>
          <w:rFonts w:cs="Arial"/>
        </w:rPr>
        <w:t>Proven experience of working effectively in a team environment</w:t>
      </w:r>
    </w:p>
    <w:p w14:paraId="69EA16B3" w14:textId="77777777" w:rsidR="00542040" w:rsidRPr="00AF2C48" w:rsidRDefault="00542040" w:rsidP="00542040">
      <w:pPr>
        <w:numPr>
          <w:ilvl w:val="0"/>
          <w:numId w:val="39"/>
        </w:numPr>
        <w:spacing w:after="0" w:line="360" w:lineRule="auto"/>
        <w:rPr>
          <w:rFonts w:cs="Arial"/>
        </w:rPr>
      </w:pPr>
      <w:r w:rsidRPr="00AF2C48">
        <w:rPr>
          <w:rFonts w:cs="Arial"/>
        </w:rPr>
        <w:t>Experience with dealing with internal parties to complete tasks successfully</w:t>
      </w:r>
    </w:p>
    <w:p w14:paraId="5475BA27" w14:textId="77777777" w:rsidR="00542040" w:rsidRDefault="00542040" w:rsidP="00542040">
      <w:pPr>
        <w:numPr>
          <w:ilvl w:val="0"/>
          <w:numId w:val="39"/>
        </w:numPr>
        <w:spacing w:after="0" w:line="360" w:lineRule="auto"/>
        <w:rPr>
          <w:rFonts w:cs="Arial"/>
        </w:rPr>
      </w:pPr>
      <w:r w:rsidRPr="00AF2C48">
        <w:rPr>
          <w:rFonts w:cs="Arial"/>
        </w:rPr>
        <w:t>Proficiency in the use of IT, including Microsoft (specifically word and excel)</w:t>
      </w:r>
    </w:p>
    <w:p w14:paraId="43733DF0" w14:textId="77777777" w:rsidR="00542040" w:rsidRPr="00AF2C48" w:rsidRDefault="00542040" w:rsidP="00542040">
      <w:pPr>
        <w:spacing w:after="0" w:line="360" w:lineRule="auto"/>
        <w:ind w:left="360"/>
        <w:rPr>
          <w:rFonts w:cs="Arial"/>
        </w:rPr>
      </w:pPr>
    </w:p>
    <w:p w14:paraId="371BFCE0" w14:textId="77777777" w:rsidR="00542040" w:rsidRDefault="00542040" w:rsidP="00542040">
      <w:pPr>
        <w:spacing w:after="0" w:line="360" w:lineRule="auto"/>
        <w:rPr>
          <w:rFonts w:cs="Arial"/>
        </w:rPr>
      </w:pPr>
      <w:r w:rsidRPr="00AF2C48">
        <w:rPr>
          <w:rFonts w:cs="Arial"/>
        </w:rPr>
        <w:t>The</w:t>
      </w:r>
      <w:r w:rsidRPr="00AF2C48">
        <w:rPr>
          <w:rFonts w:cs="Arial"/>
          <w:b/>
          <w:u w:val="single"/>
        </w:rPr>
        <w:t xml:space="preserve"> desirable</w:t>
      </w:r>
      <w:r>
        <w:rPr>
          <w:rFonts w:cs="Arial"/>
        </w:rPr>
        <w:t xml:space="preserve"> requirements are:</w:t>
      </w:r>
    </w:p>
    <w:p w14:paraId="47C0EB4D" w14:textId="77777777" w:rsidR="00542040" w:rsidRPr="00AF2C48" w:rsidRDefault="00542040" w:rsidP="00542040">
      <w:pPr>
        <w:spacing w:after="0" w:line="360" w:lineRule="auto"/>
        <w:rPr>
          <w:rFonts w:cs="Arial"/>
        </w:rPr>
      </w:pPr>
    </w:p>
    <w:p w14:paraId="4F0FBF37" w14:textId="77777777" w:rsidR="00542040" w:rsidRPr="00AF2C48" w:rsidRDefault="00542040" w:rsidP="00542040">
      <w:pPr>
        <w:numPr>
          <w:ilvl w:val="0"/>
          <w:numId w:val="40"/>
        </w:numPr>
        <w:spacing w:after="0" w:line="360" w:lineRule="auto"/>
        <w:jc w:val="both"/>
        <w:rPr>
          <w:rFonts w:cs="Arial"/>
        </w:rPr>
      </w:pPr>
      <w:r w:rsidRPr="00AF2C48">
        <w:rPr>
          <w:rFonts w:cs="Arial"/>
        </w:rPr>
        <w:t>Familiarisation with the HOLMES 2 computer application.</w:t>
      </w:r>
    </w:p>
    <w:p w14:paraId="2A277D72" w14:textId="77777777" w:rsidR="00542040" w:rsidRPr="00AF2C48" w:rsidRDefault="00542040" w:rsidP="00542040">
      <w:pPr>
        <w:numPr>
          <w:ilvl w:val="0"/>
          <w:numId w:val="40"/>
        </w:numPr>
        <w:spacing w:after="0" w:line="360" w:lineRule="auto"/>
        <w:jc w:val="both"/>
        <w:rPr>
          <w:rFonts w:cs="Arial"/>
        </w:rPr>
      </w:pPr>
      <w:r w:rsidRPr="00AF2C48">
        <w:rPr>
          <w:rFonts w:cs="Arial"/>
        </w:rPr>
        <w:lastRenderedPageBreak/>
        <w:t>Experience or understanding of police forces and criminal justice system</w:t>
      </w:r>
    </w:p>
    <w:p w14:paraId="4804376F" w14:textId="77777777" w:rsidR="00542040" w:rsidRDefault="00542040" w:rsidP="00542040">
      <w:pPr>
        <w:numPr>
          <w:ilvl w:val="0"/>
          <w:numId w:val="40"/>
        </w:numPr>
        <w:spacing w:after="0" w:line="360" w:lineRule="auto"/>
        <w:jc w:val="both"/>
        <w:rPr>
          <w:rFonts w:cs="Arial"/>
        </w:rPr>
      </w:pPr>
      <w:r w:rsidRPr="00AF2C48">
        <w:rPr>
          <w:rFonts w:cs="Arial"/>
        </w:rPr>
        <w:t>Typing experience – minimum of 40 to 50 w</w:t>
      </w:r>
      <w:r>
        <w:rPr>
          <w:rFonts w:cs="Arial"/>
        </w:rPr>
        <w:t>ords a minute.</w:t>
      </w:r>
    </w:p>
    <w:p w14:paraId="64CF7FEE" w14:textId="77777777" w:rsidR="00542040" w:rsidRDefault="00542040" w:rsidP="00542040">
      <w:pPr>
        <w:spacing w:before="120" w:after="120"/>
        <w:rPr>
          <w:rFonts w:cs="Arial"/>
          <w:b/>
          <w:color w:val="000000" w:themeColor="text1"/>
        </w:rPr>
      </w:pPr>
    </w:p>
    <w:p w14:paraId="076BA8CD" w14:textId="77777777" w:rsidR="00542040" w:rsidRDefault="00542040" w:rsidP="00542040">
      <w:pPr>
        <w:spacing w:before="120" w:after="120"/>
        <w:rPr>
          <w:rFonts w:cs="Arial"/>
          <w:b/>
          <w:color w:val="000000" w:themeColor="text1"/>
        </w:rPr>
      </w:pPr>
      <w:r w:rsidRPr="00C635C2">
        <w:rPr>
          <w:rFonts w:cs="Arial"/>
          <w:b/>
          <w:color w:val="000000" w:themeColor="text1"/>
        </w:rPr>
        <w:t>Skills and Abilities</w:t>
      </w:r>
    </w:p>
    <w:p w14:paraId="4837840F" w14:textId="77777777" w:rsidR="00542040" w:rsidRPr="00C921E4" w:rsidRDefault="00542040" w:rsidP="00542040">
      <w:pPr>
        <w:pStyle w:val="ListParagraph"/>
        <w:numPr>
          <w:ilvl w:val="0"/>
          <w:numId w:val="41"/>
        </w:numPr>
        <w:spacing w:after="0" w:line="360" w:lineRule="auto"/>
        <w:jc w:val="both"/>
        <w:rPr>
          <w:rFonts w:cs="Arial"/>
          <w:b/>
          <w:u w:val="single"/>
        </w:rPr>
      </w:pPr>
      <w:r w:rsidRPr="00C921E4">
        <w:rPr>
          <w:rFonts w:cs="Arial"/>
        </w:rPr>
        <w:t>Sound administrative skills, able to organise and prioritise when under pressure and meet or negotiate deadlines.</w:t>
      </w:r>
    </w:p>
    <w:p w14:paraId="14D20726" w14:textId="77777777" w:rsidR="00542040" w:rsidRPr="00C921E4" w:rsidRDefault="00542040" w:rsidP="00542040">
      <w:pPr>
        <w:pStyle w:val="ListParagraph"/>
        <w:numPr>
          <w:ilvl w:val="0"/>
          <w:numId w:val="41"/>
        </w:numPr>
        <w:spacing w:after="0" w:line="360" w:lineRule="auto"/>
        <w:jc w:val="both"/>
        <w:rPr>
          <w:rFonts w:cs="Arial"/>
          <w:b/>
          <w:u w:val="single"/>
        </w:rPr>
      </w:pPr>
      <w:r w:rsidRPr="00C921E4">
        <w:rPr>
          <w:rFonts w:cs="Arial"/>
        </w:rPr>
        <w:t>Skills appropriate to the role, with the capacity to absorb/organise new information to ensure well briefed on new topics.</w:t>
      </w:r>
    </w:p>
    <w:p w14:paraId="5868EC29" w14:textId="77777777" w:rsidR="00542040" w:rsidRPr="00C921E4" w:rsidRDefault="00542040" w:rsidP="00542040">
      <w:pPr>
        <w:pStyle w:val="ListParagraph"/>
        <w:numPr>
          <w:ilvl w:val="0"/>
          <w:numId w:val="41"/>
        </w:numPr>
        <w:spacing w:after="0" w:line="360" w:lineRule="auto"/>
        <w:jc w:val="both"/>
        <w:rPr>
          <w:rFonts w:cs="Arial"/>
          <w:b/>
          <w:u w:val="single"/>
        </w:rPr>
      </w:pPr>
      <w:r w:rsidRPr="00C921E4">
        <w:rPr>
          <w:rFonts w:cs="Arial"/>
        </w:rPr>
        <w:t>Strong interpersonal communication skills (written and oral).</w:t>
      </w:r>
    </w:p>
    <w:p w14:paraId="4C38B2F1" w14:textId="77777777" w:rsidR="00542040" w:rsidRPr="00C921E4" w:rsidRDefault="00542040" w:rsidP="00542040">
      <w:pPr>
        <w:pStyle w:val="ListParagraph"/>
        <w:numPr>
          <w:ilvl w:val="0"/>
          <w:numId w:val="41"/>
        </w:numPr>
        <w:spacing w:after="0" w:line="360" w:lineRule="auto"/>
        <w:jc w:val="both"/>
        <w:rPr>
          <w:rFonts w:cs="Arial"/>
          <w:b/>
          <w:u w:val="single"/>
        </w:rPr>
      </w:pPr>
      <w:r w:rsidRPr="00C921E4">
        <w:rPr>
          <w:rFonts w:cs="Arial"/>
        </w:rPr>
        <w:t>Prioritising to ensure key objectives of the role are consistently achieved.</w:t>
      </w:r>
    </w:p>
    <w:p w14:paraId="36359D6B" w14:textId="77777777" w:rsidR="00542040" w:rsidRPr="00C921E4" w:rsidRDefault="00542040" w:rsidP="00542040">
      <w:pPr>
        <w:pStyle w:val="ListParagraph"/>
        <w:numPr>
          <w:ilvl w:val="0"/>
          <w:numId w:val="41"/>
        </w:numPr>
        <w:spacing w:after="0" w:line="360" w:lineRule="auto"/>
        <w:jc w:val="both"/>
        <w:rPr>
          <w:rFonts w:cs="Arial"/>
          <w:b/>
          <w:u w:val="single"/>
        </w:rPr>
      </w:pPr>
      <w:r w:rsidRPr="00C921E4">
        <w:rPr>
          <w:rFonts w:cs="Arial"/>
        </w:rPr>
        <w:t>Comfortable taking decisions within a clear framework of delegation.</w:t>
      </w:r>
    </w:p>
    <w:p w14:paraId="41E4F1DB" w14:textId="77777777" w:rsidR="00542040" w:rsidRPr="00C635C2" w:rsidRDefault="00542040" w:rsidP="00542040">
      <w:pPr>
        <w:spacing w:before="120" w:after="120"/>
        <w:rPr>
          <w:rFonts w:cs="Arial"/>
          <w:b/>
          <w:color w:val="000000" w:themeColor="text1"/>
        </w:rPr>
      </w:pPr>
    </w:p>
    <w:p w14:paraId="071F2C30" w14:textId="77777777" w:rsidR="00542040" w:rsidRDefault="00542040" w:rsidP="00542040">
      <w:pPr>
        <w:rPr>
          <w:rFonts w:cs="Arial"/>
        </w:rPr>
      </w:pPr>
      <w:r>
        <w:rPr>
          <w:rFonts w:cs="Arial"/>
        </w:rPr>
        <w:t xml:space="preserve">**Any move to the IOPC </w:t>
      </w:r>
      <w:r w:rsidRPr="001F7DE0">
        <w:rPr>
          <w:rFonts w:cs="Arial"/>
        </w:rPr>
        <w:t xml:space="preserve">from another employer will mean you can no longer access childcare vouchers. This includes moves between government departments. You may however be eligible for other government schemes, including Tax-Free Childcare. Determine your eligibility at </w:t>
      </w:r>
      <w:hyperlink r:id="rId14" w:history="1">
        <w:r w:rsidRPr="00EB37BE">
          <w:rPr>
            <w:rStyle w:val="Hyperlink"/>
            <w:rFonts w:cs="Arial"/>
            <w:sz w:val="22"/>
            <w:szCs w:val="22"/>
          </w:rPr>
          <w:t>https://www.childcarechoices.gov.uk/</w:t>
        </w:r>
        <w:r w:rsidRPr="00EB37BE">
          <w:rPr>
            <w:rStyle w:val="Hyperlink"/>
            <w:rFonts w:cs="Arial"/>
            <w:sz w:val="22"/>
            <w:szCs w:val="22"/>
            <w:bdr w:val="none" w:sz="0" w:space="0" w:color="auto"/>
          </w:rPr>
          <w:t>.**</w:t>
        </w:r>
      </w:hyperlink>
    </w:p>
    <w:p w14:paraId="763C4010" w14:textId="77777777" w:rsidR="00542040" w:rsidRDefault="00542040" w:rsidP="00C24271">
      <w:pPr>
        <w:pStyle w:val="Heading2"/>
      </w:pPr>
    </w:p>
    <w:p w14:paraId="47C54B4E" w14:textId="77777777" w:rsidR="00542040" w:rsidRDefault="00542040" w:rsidP="00C24271">
      <w:pPr>
        <w:pStyle w:val="Heading2"/>
      </w:pPr>
    </w:p>
    <w:p w14:paraId="0FF432A6" w14:textId="77777777" w:rsidR="00542040" w:rsidRDefault="00542040" w:rsidP="00C24271">
      <w:pPr>
        <w:pStyle w:val="Heading2"/>
      </w:pPr>
    </w:p>
    <w:p w14:paraId="2AF1E031" w14:textId="77777777" w:rsidR="00542040" w:rsidRDefault="00542040" w:rsidP="00C24271">
      <w:pPr>
        <w:pStyle w:val="Heading2"/>
      </w:pPr>
    </w:p>
    <w:p w14:paraId="20187301" w14:textId="2647C8DF" w:rsidR="00B3504B" w:rsidRPr="00C24271" w:rsidRDefault="00B3504B" w:rsidP="00C24271">
      <w:pPr>
        <w:pStyle w:val="Heading2"/>
      </w:pPr>
      <w:r w:rsidRPr="00C24271">
        <w:t xml:space="preserve">Reasonable adjustments </w:t>
      </w:r>
    </w:p>
    <w:p w14:paraId="54EA0512" w14:textId="6E70DCAC" w:rsidR="006E0DCC" w:rsidRDefault="006E0DCC" w:rsidP="00293DB6">
      <w:bookmarkStart w:id="2" w:name="_Hlk99540515"/>
      <w:r w:rsidRPr="00CF67E6">
        <w:t xml:space="preserve">The IOPC is a diverse and inclusive </w:t>
      </w:r>
      <w:proofErr w:type="gramStart"/>
      <w:r w:rsidRPr="00CF67E6">
        <w:t>workplace</w:t>
      </w:r>
      <w:proofErr w:type="gramEnd"/>
      <w:r w:rsidRPr="00CF67E6">
        <w:t xml:space="preserv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rsidR="00EF7ACB">
        <w:t>,</w:t>
      </w:r>
      <w:r w:rsidRPr="00CF67E6">
        <w:t xml:space="preserve"> please </w:t>
      </w:r>
      <w:r>
        <w:t xml:space="preserve">email </w:t>
      </w:r>
      <w:hyperlink r:id="rId15" w:history="1">
        <w:r w:rsidR="00744420" w:rsidRPr="00016F34">
          <w:rPr>
            <w:rStyle w:val="Hyperlink"/>
            <w:rFonts w:cs="Arial"/>
            <w:bdr w:val="none" w:sz="0" w:space="0" w:color="auto"/>
          </w:rPr>
          <w:t>recruitment@policeconduct.gov.uk</w:t>
        </w:r>
      </w:hyperlink>
      <w:r w:rsidRPr="00CF67E6">
        <w:t xml:space="preserve"> </w:t>
      </w:r>
    </w:p>
    <w:bookmarkEnd w:id="2"/>
    <w:p w14:paraId="0CA74D41" w14:textId="77777777" w:rsidR="00ED612F" w:rsidRDefault="00ED612F" w:rsidP="001C16C4">
      <w:pPr>
        <w:pStyle w:val="Heading2"/>
      </w:pPr>
    </w:p>
    <w:p w14:paraId="72D876D7" w14:textId="1F0E8F97" w:rsidR="00E261D5" w:rsidRPr="00E261D5" w:rsidRDefault="00E261D5" w:rsidP="001C16C4">
      <w:pPr>
        <w:pStyle w:val="Heading2"/>
      </w:pPr>
      <w:r w:rsidRPr="00E261D5">
        <w:t xml:space="preserve">Working </w:t>
      </w:r>
      <w:r w:rsidR="00EB4ED9" w:rsidRPr="001C16C4">
        <w:t>c</w:t>
      </w:r>
      <w:r w:rsidRPr="001C16C4">
        <w:t>ondit</w:t>
      </w:r>
      <w:r w:rsidRPr="00E261D5">
        <w:t>ions</w:t>
      </w:r>
    </w:p>
    <w:p w14:paraId="01A8EDAA" w14:textId="74C63D2B" w:rsidR="00CF5EA5" w:rsidRDefault="00CF5EA5" w:rsidP="00CF5EA5">
      <w:pPr>
        <w:rPr>
          <w:rFonts w:cs="Arial"/>
          <w:szCs w:val="24"/>
        </w:rPr>
      </w:pPr>
      <w:bookmarkStart w:id="3" w:name="_Hlk197937839"/>
      <w:r>
        <w:rPr>
          <w:rFonts w:cs="Arial"/>
          <w:szCs w:val="24"/>
        </w:rPr>
        <w:t xml:space="preserve">The IOPC are currently consulting with our consultative bodies about proposed changes to our hybrid working policy which will require all staff to work </w:t>
      </w:r>
      <w:r w:rsidR="008450D5">
        <w:rPr>
          <w:rFonts w:cs="Arial"/>
          <w:szCs w:val="24"/>
        </w:rPr>
        <w:t>4</w:t>
      </w:r>
      <w:r>
        <w:rPr>
          <w:rFonts w:cs="Arial"/>
          <w:szCs w:val="24"/>
        </w:rPr>
        <w:t xml:space="preserve">0% of their contractual hours at their office base (or another office for business reasons) from </w:t>
      </w:r>
      <w:r>
        <w:rPr>
          <w:rFonts w:cs="Arial"/>
          <w:szCs w:val="24"/>
        </w:rPr>
        <w:lastRenderedPageBreak/>
        <w:t xml:space="preserve">April </w:t>
      </w:r>
      <w:r w:rsidR="00B814D1">
        <w:rPr>
          <w:rFonts w:cs="Arial"/>
          <w:szCs w:val="24"/>
        </w:rPr>
        <w:t>2025</w:t>
      </w:r>
      <w:r>
        <w:rPr>
          <w:rFonts w:cs="Arial"/>
          <w:szCs w:val="24"/>
        </w:rPr>
        <w:t>. Office attendance time includes in-person training, meetings with stakeholders and families, and attending events.</w:t>
      </w:r>
    </w:p>
    <w:p w14:paraId="103DC8C6" w14:textId="77777777" w:rsidR="00542040" w:rsidRDefault="00542040" w:rsidP="00CF5EA5">
      <w:pPr>
        <w:rPr>
          <w:rFonts w:cs="Arial"/>
          <w:szCs w:val="24"/>
        </w:rPr>
      </w:pPr>
    </w:p>
    <w:bookmarkEnd w:id="3"/>
    <w:p w14:paraId="6E6A9644" w14:textId="77777777" w:rsidR="00B3504B" w:rsidRDefault="00B3504B" w:rsidP="001C16C4">
      <w:pPr>
        <w:pStyle w:val="Heading2"/>
      </w:pPr>
      <w:r w:rsidRPr="00CF67E6">
        <w:t>Preparation checklist</w:t>
      </w:r>
    </w:p>
    <w:p w14:paraId="03622FC5" w14:textId="1DDC288C" w:rsidR="00542040" w:rsidRPr="00542040" w:rsidRDefault="00542040" w:rsidP="00542040">
      <w:r w:rsidRPr="00262BE2">
        <w:rPr>
          <w:rFonts w:cs="Arial"/>
        </w:rPr>
        <w:t xml:space="preserve">This vacancy is using </w:t>
      </w:r>
      <w:r>
        <w:rPr>
          <w:rFonts w:cs="Arial"/>
        </w:rPr>
        <w:t xml:space="preserve">the </w:t>
      </w:r>
      <w:hyperlink r:id="rId16" w:history="1">
        <w:r w:rsidRPr="00EB0D8E">
          <w:rPr>
            <w:rStyle w:val="Hyperlink"/>
            <w:rFonts w:cs="Arial"/>
            <w:b/>
            <w:bCs/>
          </w:rPr>
          <w:t>Success Profiles</w:t>
        </w:r>
      </w:hyperlink>
      <w:r>
        <w:rPr>
          <w:rFonts w:cs="Arial"/>
        </w:rPr>
        <w:t xml:space="preserve"> recruitment framework. To prepare for your application and potential interview: </w:t>
      </w:r>
    </w:p>
    <w:p w14:paraId="30C7FBEB" w14:textId="326FD763" w:rsidR="00B3504B" w:rsidRPr="00CF67E6" w:rsidRDefault="00E00551" w:rsidP="00B3504B">
      <w:pPr>
        <w:jc w:val="both"/>
        <w:rPr>
          <w:rFonts w:cs="Arial"/>
        </w:rPr>
      </w:pPr>
      <w:r>
        <w:rPr>
          <w:rFonts w:cs="Arial"/>
        </w:rPr>
        <w:br/>
      </w:r>
      <w:r w:rsidRPr="00CF67E6">
        <w:rPr>
          <w:rFonts w:ascii="MS Gothic" w:eastAsia="MS Gothic" w:hAnsi="MS Gothic" w:cs="Arial" w:hint="eastAsia"/>
        </w:rPr>
        <w:t>☐</w:t>
      </w:r>
      <w:r>
        <w:rPr>
          <w:rFonts w:ascii="MS Gothic" w:eastAsia="MS Gothic" w:hAnsi="MS Gothic" w:cs="Arial"/>
        </w:rPr>
        <w:tab/>
      </w:r>
      <w:r w:rsidR="00B3504B" w:rsidRPr="00CF67E6">
        <w:rPr>
          <w:rFonts w:cs="Arial"/>
        </w:rPr>
        <w:t xml:space="preserve">Review the full job description </w:t>
      </w:r>
    </w:p>
    <w:p w14:paraId="03184130" w14:textId="3E208A69" w:rsidR="00B3504B" w:rsidRPr="00CF67E6" w:rsidRDefault="00E00551" w:rsidP="00E00551">
      <w:pPr>
        <w:jc w:val="both"/>
        <w:rPr>
          <w:rFonts w:cs="Arial"/>
        </w:rPr>
      </w:pPr>
      <w:r w:rsidRPr="00CF67E6">
        <w:rPr>
          <w:rFonts w:ascii="MS Gothic" w:eastAsia="MS Gothic" w:hAnsi="MS Gothic" w:cs="Arial" w:hint="eastAsia"/>
        </w:rPr>
        <w:t>☐</w:t>
      </w:r>
      <w:r>
        <w:rPr>
          <w:rFonts w:ascii="MS Gothic" w:eastAsia="MS Gothic" w:hAnsi="MS Gothic" w:cs="Arial"/>
        </w:rPr>
        <w:tab/>
      </w:r>
      <w:r w:rsidR="00B3504B" w:rsidRPr="00CF67E6">
        <w:rPr>
          <w:rFonts w:cs="Arial"/>
        </w:rPr>
        <w:t>Review the behaviours and the descriptors for each behaviour</w:t>
      </w:r>
    </w:p>
    <w:p w14:paraId="5489879B" w14:textId="016AB883" w:rsidR="00B3504B" w:rsidRPr="00CF67E6" w:rsidRDefault="00E00551" w:rsidP="00E00551">
      <w:pPr>
        <w:jc w:val="both"/>
        <w:rPr>
          <w:rFonts w:cs="Arial"/>
        </w:rPr>
      </w:pPr>
      <w:r w:rsidRPr="00CF67E6">
        <w:rPr>
          <w:rFonts w:ascii="MS Gothic" w:eastAsia="MS Gothic" w:hAnsi="MS Gothic" w:cs="Arial" w:hint="eastAsia"/>
        </w:rPr>
        <w:t>☐</w:t>
      </w:r>
      <w:r>
        <w:rPr>
          <w:rFonts w:cs="Arial"/>
        </w:rPr>
        <w:tab/>
      </w:r>
      <w:r w:rsidR="00B3504B" w:rsidRPr="00CF67E6">
        <w:rPr>
          <w:rFonts w:cs="Arial"/>
        </w:rPr>
        <w:t xml:space="preserve">Review the Strengths dictionary </w:t>
      </w:r>
    </w:p>
    <w:p w14:paraId="3B2435DB" w14:textId="7164F2F7" w:rsidR="00B3504B" w:rsidRPr="00CF67E6" w:rsidRDefault="00E00551" w:rsidP="00E00551">
      <w:pPr>
        <w:jc w:val="both"/>
        <w:rPr>
          <w:rFonts w:cs="Arial"/>
        </w:rPr>
      </w:pPr>
      <w:r w:rsidRPr="00CF67E6">
        <w:rPr>
          <w:rFonts w:ascii="MS Gothic" w:eastAsia="MS Gothic" w:hAnsi="MS Gothic" w:cs="Arial" w:hint="eastAsia"/>
        </w:rPr>
        <w:t>☐</w:t>
      </w:r>
      <w:r>
        <w:rPr>
          <w:rFonts w:cs="Arial"/>
        </w:rPr>
        <w:t xml:space="preserve"> </w:t>
      </w:r>
      <w:r>
        <w:rPr>
          <w:rFonts w:cs="Arial"/>
        </w:rPr>
        <w:tab/>
      </w:r>
      <w:r w:rsidR="00B3504B" w:rsidRPr="00CF67E6">
        <w:rPr>
          <w:rFonts w:cs="Arial"/>
        </w:rPr>
        <w:t>Review the IOPC values</w:t>
      </w:r>
    </w:p>
    <w:p w14:paraId="7732D64A" w14:textId="06743759" w:rsidR="00B3504B" w:rsidRPr="00CF67E6" w:rsidRDefault="00E00551" w:rsidP="00E00551">
      <w:pPr>
        <w:jc w:val="both"/>
        <w:rPr>
          <w:rFonts w:cs="Arial"/>
        </w:rPr>
      </w:pPr>
      <w:r w:rsidRPr="00CF67E6">
        <w:rPr>
          <w:rFonts w:ascii="MS Gothic" w:eastAsia="MS Gothic" w:hAnsi="MS Gothic" w:cs="Arial" w:hint="eastAsia"/>
        </w:rPr>
        <w:t>☐</w:t>
      </w:r>
      <w:r>
        <w:rPr>
          <w:rFonts w:cs="Arial"/>
        </w:rPr>
        <w:tab/>
      </w:r>
      <w:r w:rsidR="00B3504B" w:rsidRPr="00CF67E6">
        <w:rPr>
          <w:rFonts w:cs="Arial"/>
        </w:rPr>
        <w:t xml:space="preserve">Consider your Strengths </w:t>
      </w:r>
    </w:p>
    <w:p w14:paraId="7453DCE0" w14:textId="3267AA0E" w:rsidR="00B3504B" w:rsidRPr="00CF67E6" w:rsidRDefault="00E00551" w:rsidP="00E00551">
      <w:pPr>
        <w:jc w:val="both"/>
        <w:rPr>
          <w:rFonts w:cs="Arial"/>
        </w:rPr>
      </w:pPr>
      <w:r w:rsidRPr="00CF67E6">
        <w:rPr>
          <w:rFonts w:ascii="MS Gothic" w:eastAsia="MS Gothic" w:hAnsi="MS Gothic" w:cs="Arial" w:hint="eastAsia"/>
        </w:rPr>
        <w:t>☐</w:t>
      </w:r>
      <w:r>
        <w:rPr>
          <w:rFonts w:cs="Arial"/>
        </w:rPr>
        <w:tab/>
      </w:r>
      <w:r w:rsidR="00B3504B" w:rsidRPr="00CF67E6">
        <w:rPr>
          <w:rFonts w:cs="Arial"/>
        </w:rPr>
        <w:t>Consider drafting example answers that cover the specific elements</w:t>
      </w:r>
    </w:p>
    <w:p w14:paraId="6C379356" w14:textId="16B07975" w:rsidR="00091CD1" w:rsidRPr="00293DB6" w:rsidRDefault="00E00551" w:rsidP="00E00551">
      <w:pPr>
        <w:jc w:val="both"/>
        <w:rPr>
          <w:rFonts w:cs="Arial"/>
        </w:rPr>
      </w:pPr>
      <w:r w:rsidRPr="00CF67E6">
        <w:rPr>
          <w:rFonts w:ascii="MS Gothic" w:eastAsia="MS Gothic" w:hAnsi="MS Gothic" w:cs="Arial" w:hint="eastAsia"/>
        </w:rPr>
        <w:t>☐</w:t>
      </w:r>
      <w:r>
        <w:rPr>
          <w:rFonts w:cs="Arial"/>
        </w:rPr>
        <w:tab/>
      </w:r>
      <w:r w:rsidR="00B3504B" w:rsidRPr="00CF67E6">
        <w:rPr>
          <w:rFonts w:cs="Arial"/>
        </w:rPr>
        <w:t>Prepare some questions to ask the interviewers</w:t>
      </w:r>
    </w:p>
    <w:sectPr w:rsidR="00091CD1" w:rsidRPr="00293DB6" w:rsidSect="00505AED">
      <w:footerReference w:type="default" r:id="rId17"/>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B23B0" w14:textId="77777777" w:rsidR="000240AB" w:rsidRDefault="000240AB" w:rsidP="006B7BCE">
      <w:pPr>
        <w:spacing w:after="0" w:line="240" w:lineRule="auto"/>
      </w:pPr>
      <w:r>
        <w:separator/>
      </w:r>
    </w:p>
  </w:endnote>
  <w:endnote w:type="continuationSeparator" w:id="0">
    <w:p w14:paraId="0EDD02B2" w14:textId="77777777" w:rsidR="000240AB" w:rsidRDefault="000240AB" w:rsidP="006B7BCE">
      <w:pPr>
        <w:spacing w:after="0" w:line="240" w:lineRule="auto"/>
      </w:pPr>
      <w:r>
        <w:continuationSeparator/>
      </w:r>
    </w:p>
  </w:endnote>
  <w:endnote w:type="continuationNotice" w:id="1">
    <w:p w14:paraId="24F9C4BE" w14:textId="77777777" w:rsidR="000240AB" w:rsidRDefault="000240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8F4D5" w14:textId="77777777" w:rsidR="000240AB" w:rsidRDefault="000240AB" w:rsidP="006B7BCE">
      <w:pPr>
        <w:spacing w:after="0" w:line="240" w:lineRule="auto"/>
      </w:pPr>
      <w:r>
        <w:separator/>
      </w:r>
    </w:p>
  </w:footnote>
  <w:footnote w:type="continuationSeparator" w:id="0">
    <w:p w14:paraId="19987C2F" w14:textId="77777777" w:rsidR="000240AB" w:rsidRDefault="000240AB" w:rsidP="006B7BCE">
      <w:pPr>
        <w:spacing w:after="0" w:line="240" w:lineRule="auto"/>
      </w:pPr>
      <w:r>
        <w:continuationSeparator/>
      </w:r>
    </w:p>
  </w:footnote>
  <w:footnote w:type="continuationNotice" w:id="1">
    <w:p w14:paraId="0F8537DF" w14:textId="77777777" w:rsidR="000240AB" w:rsidRDefault="000240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2C9A3B6A">
          <wp:simplePos x="0" y="0"/>
          <wp:positionH relativeFrom="column">
            <wp:posOffset>-949833</wp:posOffset>
          </wp:positionH>
          <wp:positionV relativeFrom="paragraph">
            <wp:posOffset>-489921</wp:posOffset>
          </wp:positionV>
          <wp:extent cx="7593352" cy="3222812"/>
          <wp:effectExtent l="0" t="0" r="127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24148" cy="32783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C5F02"/>
    <w:multiLevelType w:val="hybridMultilevel"/>
    <w:tmpl w:val="C16CDA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B9778BA"/>
    <w:multiLevelType w:val="hybridMultilevel"/>
    <w:tmpl w:val="AA42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94BBB"/>
    <w:multiLevelType w:val="hybridMultilevel"/>
    <w:tmpl w:val="18EA1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3F8D3967"/>
    <w:multiLevelType w:val="hybridMultilevel"/>
    <w:tmpl w:val="EB6AE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EC3A47"/>
    <w:multiLevelType w:val="hybridMultilevel"/>
    <w:tmpl w:val="F86876B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0B3FE7"/>
    <w:multiLevelType w:val="hybridMultilevel"/>
    <w:tmpl w:val="72DCD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B2B32"/>
    <w:multiLevelType w:val="hybridMultilevel"/>
    <w:tmpl w:val="994EE9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C706D10"/>
    <w:multiLevelType w:val="hybridMultilevel"/>
    <w:tmpl w:val="A0B85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A94DCB"/>
    <w:multiLevelType w:val="hybridMultilevel"/>
    <w:tmpl w:val="53EE5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1" w15:restartNumberingAfterBreak="0">
    <w:nsid w:val="6261605D"/>
    <w:multiLevelType w:val="hybridMultilevel"/>
    <w:tmpl w:val="29E0E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F40835"/>
    <w:multiLevelType w:val="hybridMultilevel"/>
    <w:tmpl w:val="21369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abstractNum w:abstractNumId="36" w15:restartNumberingAfterBreak="0">
    <w:nsid w:val="7B012E72"/>
    <w:multiLevelType w:val="hybridMultilevel"/>
    <w:tmpl w:val="999208F4"/>
    <w:lvl w:ilvl="0" w:tplc="BF3AB6E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BE83415"/>
    <w:multiLevelType w:val="hybridMultilevel"/>
    <w:tmpl w:val="85326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1850038">
    <w:abstractNumId w:val="8"/>
  </w:num>
  <w:num w:numId="2" w16cid:durableId="53747361">
    <w:abstractNumId w:val="9"/>
  </w:num>
  <w:num w:numId="3" w16cid:durableId="958758803">
    <w:abstractNumId w:val="0"/>
  </w:num>
  <w:num w:numId="4" w16cid:durableId="1007906363">
    <w:abstractNumId w:val="34"/>
  </w:num>
  <w:num w:numId="5" w16cid:durableId="1007632197">
    <w:abstractNumId w:val="5"/>
  </w:num>
  <w:num w:numId="6" w16cid:durableId="1888642819">
    <w:abstractNumId w:val="15"/>
  </w:num>
  <w:num w:numId="7" w16cid:durableId="547185909">
    <w:abstractNumId w:val="33"/>
  </w:num>
  <w:num w:numId="8" w16cid:durableId="782458166">
    <w:abstractNumId w:val="19"/>
  </w:num>
  <w:num w:numId="9" w16cid:durableId="199212638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7012727">
    <w:abstractNumId w:val="13"/>
  </w:num>
  <w:num w:numId="11" w16cid:durableId="18232320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54444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8138138">
    <w:abstractNumId w:val="14"/>
  </w:num>
  <w:num w:numId="14" w16cid:durableId="708803525">
    <w:abstractNumId w:val="14"/>
  </w:num>
  <w:num w:numId="15" w16cid:durableId="252664624">
    <w:abstractNumId w:val="27"/>
  </w:num>
  <w:num w:numId="16" w16cid:durableId="779759459">
    <w:abstractNumId w:val="28"/>
  </w:num>
  <w:num w:numId="17" w16cid:durableId="1184251446">
    <w:abstractNumId w:val="10"/>
  </w:num>
  <w:num w:numId="18" w16cid:durableId="1371759519">
    <w:abstractNumId w:val="6"/>
  </w:num>
  <w:num w:numId="19" w16cid:durableId="1023215797">
    <w:abstractNumId w:val="30"/>
  </w:num>
  <w:num w:numId="20" w16cid:durableId="1668556444">
    <w:abstractNumId w:val="22"/>
  </w:num>
  <w:num w:numId="21" w16cid:durableId="450783021">
    <w:abstractNumId w:val="24"/>
  </w:num>
  <w:num w:numId="22" w16cid:durableId="98722308">
    <w:abstractNumId w:val="25"/>
  </w:num>
  <w:num w:numId="23" w16cid:durableId="1692417135">
    <w:abstractNumId w:val="17"/>
  </w:num>
  <w:num w:numId="24" w16cid:durableId="984309927">
    <w:abstractNumId w:val="35"/>
  </w:num>
  <w:num w:numId="25" w16cid:durableId="1121612860">
    <w:abstractNumId w:val="1"/>
  </w:num>
  <w:num w:numId="26" w16cid:durableId="1737976908">
    <w:abstractNumId w:val="3"/>
  </w:num>
  <w:num w:numId="27" w16cid:durableId="1181161742">
    <w:abstractNumId w:val="2"/>
  </w:num>
  <w:num w:numId="28" w16cid:durableId="1105417082">
    <w:abstractNumId w:val="7"/>
  </w:num>
  <w:num w:numId="29" w16cid:durableId="820777722">
    <w:abstractNumId w:val="32"/>
  </w:num>
  <w:num w:numId="30" w16cid:durableId="1542204076">
    <w:abstractNumId w:val="16"/>
  </w:num>
  <w:num w:numId="31" w16cid:durableId="763460796">
    <w:abstractNumId w:val="37"/>
  </w:num>
  <w:num w:numId="32" w16cid:durableId="100491272">
    <w:abstractNumId w:val="31"/>
  </w:num>
  <w:num w:numId="33" w16cid:durableId="1881741032">
    <w:abstractNumId w:val="26"/>
  </w:num>
  <w:num w:numId="34" w16cid:durableId="1075208239">
    <w:abstractNumId w:val="36"/>
  </w:num>
  <w:num w:numId="35" w16cid:durableId="775250815">
    <w:abstractNumId w:val="4"/>
  </w:num>
  <w:num w:numId="36" w16cid:durableId="509294323">
    <w:abstractNumId w:val="21"/>
  </w:num>
  <w:num w:numId="37" w16cid:durableId="1177185123">
    <w:abstractNumId w:val="29"/>
  </w:num>
  <w:num w:numId="38" w16cid:durableId="1773472053">
    <w:abstractNumId w:val="11"/>
  </w:num>
  <w:num w:numId="39" w16cid:durableId="316223584">
    <w:abstractNumId w:val="12"/>
  </w:num>
  <w:num w:numId="40" w16cid:durableId="262493955">
    <w:abstractNumId w:val="18"/>
  </w:num>
  <w:num w:numId="41" w16cid:durableId="5524712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76CE"/>
    <w:rsid w:val="000101E3"/>
    <w:rsid w:val="00017AB2"/>
    <w:rsid w:val="000240AB"/>
    <w:rsid w:val="00065A13"/>
    <w:rsid w:val="000672F0"/>
    <w:rsid w:val="000815FF"/>
    <w:rsid w:val="00091CD1"/>
    <w:rsid w:val="00097FC9"/>
    <w:rsid w:val="000C42E9"/>
    <w:rsid w:val="000D5136"/>
    <w:rsid w:val="000D791A"/>
    <w:rsid w:val="000E01B7"/>
    <w:rsid w:val="001145D4"/>
    <w:rsid w:val="00125E69"/>
    <w:rsid w:val="00140E28"/>
    <w:rsid w:val="00170E98"/>
    <w:rsid w:val="0018084D"/>
    <w:rsid w:val="0018475A"/>
    <w:rsid w:val="00195F03"/>
    <w:rsid w:val="00196B5D"/>
    <w:rsid w:val="001A37B7"/>
    <w:rsid w:val="001A7FAA"/>
    <w:rsid w:val="001C16C4"/>
    <w:rsid w:val="001C57EE"/>
    <w:rsid w:val="001D0235"/>
    <w:rsid w:val="001F3F43"/>
    <w:rsid w:val="002008D4"/>
    <w:rsid w:val="00200906"/>
    <w:rsid w:val="00206311"/>
    <w:rsid w:val="00206DCC"/>
    <w:rsid w:val="00230EA2"/>
    <w:rsid w:val="0023604E"/>
    <w:rsid w:val="00241C09"/>
    <w:rsid w:val="00260A77"/>
    <w:rsid w:val="00271A6B"/>
    <w:rsid w:val="00293DB6"/>
    <w:rsid w:val="00295205"/>
    <w:rsid w:val="0029542C"/>
    <w:rsid w:val="002B427A"/>
    <w:rsid w:val="002F6F87"/>
    <w:rsid w:val="00312694"/>
    <w:rsid w:val="003465E8"/>
    <w:rsid w:val="003769CB"/>
    <w:rsid w:val="00383ED5"/>
    <w:rsid w:val="0039047D"/>
    <w:rsid w:val="00391F8C"/>
    <w:rsid w:val="003951CC"/>
    <w:rsid w:val="003974C9"/>
    <w:rsid w:val="003A2328"/>
    <w:rsid w:val="003B7B27"/>
    <w:rsid w:val="003C1BEB"/>
    <w:rsid w:val="003D3265"/>
    <w:rsid w:val="003E467B"/>
    <w:rsid w:val="003F617C"/>
    <w:rsid w:val="003F7794"/>
    <w:rsid w:val="0043067F"/>
    <w:rsid w:val="004332EE"/>
    <w:rsid w:val="004507D1"/>
    <w:rsid w:val="00460A4D"/>
    <w:rsid w:val="00467B3C"/>
    <w:rsid w:val="00482CC1"/>
    <w:rsid w:val="004847DA"/>
    <w:rsid w:val="004A22FB"/>
    <w:rsid w:val="004B333E"/>
    <w:rsid w:val="004B7DF9"/>
    <w:rsid w:val="004C1EF3"/>
    <w:rsid w:val="004C3A21"/>
    <w:rsid w:val="004C74F6"/>
    <w:rsid w:val="004D0400"/>
    <w:rsid w:val="004E006E"/>
    <w:rsid w:val="004E26B2"/>
    <w:rsid w:val="004F3664"/>
    <w:rsid w:val="004F38F1"/>
    <w:rsid w:val="004F4BF0"/>
    <w:rsid w:val="0050416C"/>
    <w:rsid w:val="00505AED"/>
    <w:rsid w:val="005075EF"/>
    <w:rsid w:val="00523F60"/>
    <w:rsid w:val="00524590"/>
    <w:rsid w:val="0053435C"/>
    <w:rsid w:val="00535227"/>
    <w:rsid w:val="00542040"/>
    <w:rsid w:val="005431E0"/>
    <w:rsid w:val="00553A0C"/>
    <w:rsid w:val="00572897"/>
    <w:rsid w:val="00576B59"/>
    <w:rsid w:val="00580A1F"/>
    <w:rsid w:val="0058312B"/>
    <w:rsid w:val="005B06BF"/>
    <w:rsid w:val="005B74BB"/>
    <w:rsid w:val="005C0DD7"/>
    <w:rsid w:val="005E5F01"/>
    <w:rsid w:val="00610ED3"/>
    <w:rsid w:val="0061686D"/>
    <w:rsid w:val="00623E6D"/>
    <w:rsid w:val="00656DF0"/>
    <w:rsid w:val="0066384C"/>
    <w:rsid w:val="00666097"/>
    <w:rsid w:val="00666AF9"/>
    <w:rsid w:val="00675126"/>
    <w:rsid w:val="00684381"/>
    <w:rsid w:val="006A4F42"/>
    <w:rsid w:val="006B7BCE"/>
    <w:rsid w:val="006C136C"/>
    <w:rsid w:val="006C37D5"/>
    <w:rsid w:val="006C3F05"/>
    <w:rsid w:val="006E0DCC"/>
    <w:rsid w:val="006F5E24"/>
    <w:rsid w:val="007026A5"/>
    <w:rsid w:val="00710DC8"/>
    <w:rsid w:val="00711B8D"/>
    <w:rsid w:val="00717C79"/>
    <w:rsid w:val="007228F5"/>
    <w:rsid w:val="00724E96"/>
    <w:rsid w:val="007318D6"/>
    <w:rsid w:val="00741279"/>
    <w:rsid w:val="00744420"/>
    <w:rsid w:val="0075440F"/>
    <w:rsid w:val="00754A5A"/>
    <w:rsid w:val="00772839"/>
    <w:rsid w:val="00783174"/>
    <w:rsid w:val="007850EF"/>
    <w:rsid w:val="007873FC"/>
    <w:rsid w:val="00791379"/>
    <w:rsid w:val="00791432"/>
    <w:rsid w:val="007963D1"/>
    <w:rsid w:val="007B052E"/>
    <w:rsid w:val="007B796E"/>
    <w:rsid w:val="007C4C55"/>
    <w:rsid w:val="007C6577"/>
    <w:rsid w:val="007C7174"/>
    <w:rsid w:val="007D5C54"/>
    <w:rsid w:val="007E4614"/>
    <w:rsid w:val="007F09DE"/>
    <w:rsid w:val="007F2184"/>
    <w:rsid w:val="0081376F"/>
    <w:rsid w:val="008176E7"/>
    <w:rsid w:val="0082023D"/>
    <w:rsid w:val="008228EA"/>
    <w:rsid w:val="00831332"/>
    <w:rsid w:val="00831553"/>
    <w:rsid w:val="00842341"/>
    <w:rsid w:val="00843D6F"/>
    <w:rsid w:val="008450D5"/>
    <w:rsid w:val="00846E71"/>
    <w:rsid w:val="00850C3A"/>
    <w:rsid w:val="00872131"/>
    <w:rsid w:val="00875384"/>
    <w:rsid w:val="00875E0A"/>
    <w:rsid w:val="00881B73"/>
    <w:rsid w:val="00882822"/>
    <w:rsid w:val="00887946"/>
    <w:rsid w:val="00897745"/>
    <w:rsid w:val="008B288C"/>
    <w:rsid w:val="008C2408"/>
    <w:rsid w:val="008E2588"/>
    <w:rsid w:val="008F149D"/>
    <w:rsid w:val="00907487"/>
    <w:rsid w:val="0091710B"/>
    <w:rsid w:val="009213C6"/>
    <w:rsid w:val="00921F08"/>
    <w:rsid w:val="00940DA6"/>
    <w:rsid w:val="0094411A"/>
    <w:rsid w:val="00947110"/>
    <w:rsid w:val="009545FF"/>
    <w:rsid w:val="00967FF1"/>
    <w:rsid w:val="0097259B"/>
    <w:rsid w:val="00972AE3"/>
    <w:rsid w:val="00973E81"/>
    <w:rsid w:val="00977356"/>
    <w:rsid w:val="0099482D"/>
    <w:rsid w:val="009A45C0"/>
    <w:rsid w:val="009B41AD"/>
    <w:rsid w:val="009B6814"/>
    <w:rsid w:val="009D0EA6"/>
    <w:rsid w:val="009D1669"/>
    <w:rsid w:val="009D6AB3"/>
    <w:rsid w:val="009E5750"/>
    <w:rsid w:val="00A034E8"/>
    <w:rsid w:val="00A1006C"/>
    <w:rsid w:val="00A10ADF"/>
    <w:rsid w:val="00A144FD"/>
    <w:rsid w:val="00A16469"/>
    <w:rsid w:val="00A2144F"/>
    <w:rsid w:val="00A310AF"/>
    <w:rsid w:val="00A319FD"/>
    <w:rsid w:val="00A34D3F"/>
    <w:rsid w:val="00A367EA"/>
    <w:rsid w:val="00A45540"/>
    <w:rsid w:val="00A51161"/>
    <w:rsid w:val="00A62D48"/>
    <w:rsid w:val="00A906E7"/>
    <w:rsid w:val="00AA0DD6"/>
    <w:rsid w:val="00AC396A"/>
    <w:rsid w:val="00AE26A0"/>
    <w:rsid w:val="00AE2E54"/>
    <w:rsid w:val="00AE3844"/>
    <w:rsid w:val="00AF2883"/>
    <w:rsid w:val="00B07DB9"/>
    <w:rsid w:val="00B11407"/>
    <w:rsid w:val="00B317DD"/>
    <w:rsid w:val="00B33C84"/>
    <w:rsid w:val="00B3504B"/>
    <w:rsid w:val="00B532EB"/>
    <w:rsid w:val="00B54158"/>
    <w:rsid w:val="00B630B5"/>
    <w:rsid w:val="00B67268"/>
    <w:rsid w:val="00B739A7"/>
    <w:rsid w:val="00B759B1"/>
    <w:rsid w:val="00B75A69"/>
    <w:rsid w:val="00B8136B"/>
    <w:rsid w:val="00B814D1"/>
    <w:rsid w:val="00BA2E41"/>
    <w:rsid w:val="00BB1C5A"/>
    <w:rsid w:val="00BC69FC"/>
    <w:rsid w:val="00BD46DB"/>
    <w:rsid w:val="00BD52A9"/>
    <w:rsid w:val="00BE46A6"/>
    <w:rsid w:val="00C03ACA"/>
    <w:rsid w:val="00C06C47"/>
    <w:rsid w:val="00C203BE"/>
    <w:rsid w:val="00C24271"/>
    <w:rsid w:val="00C30429"/>
    <w:rsid w:val="00C3520F"/>
    <w:rsid w:val="00C36D39"/>
    <w:rsid w:val="00C50938"/>
    <w:rsid w:val="00C5148E"/>
    <w:rsid w:val="00C56440"/>
    <w:rsid w:val="00C635C2"/>
    <w:rsid w:val="00C72A82"/>
    <w:rsid w:val="00C84CAC"/>
    <w:rsid w:val="00C936E9"/>
    <w:rsid w:val="00C9564D"/>
    <w:rsid w:val="00C96688"/>
    <w:rsid w:val="00CB0952"/>
    <w:rsid w:val="00CD0F93"/>
    <w:rsid w:val="00CD2652"/>
    <w:rsid w:val="00CF0F91"/>
    <w:rsid w:val="00CF1B09"/>
    <w:rsid w:val="00CF5B20"/>
    <w:rsid w:val="00CF5EA5"/>
    <w:rsid w:val="00D06777"/>
    <w:rsid w:val="00D10322"/>
    <w:rsid w:val="00D665EF"/>
    <w:rsid w:val="00D767DB"/>
    <w:rsid w:val="00D90029"/>
    <w:rsid w:val="00DB361E"/>
    <w:rsid w:val="00DD61F7"/>
    <w:rsid w:val="00DE34F0"/>
    <w:rsid w:val="00DE4E45"/>
    <w:rsid w:val="00DE502C"/>
    <w:rsid w:val="00DF160D"/>
    <w:rsid w:val="00DF2926"/>
    <w:rsid w:val="00E00551"/>
    <w:rsid w:val="00E04FBC"/>
    <w:rsid w:val="00E261D5"/>
    <w:rsid w:val="00E329DB"/>
    <w:rsid w:val="00E44128"/>
    <w:rsid w:val="00E52E26"/>
    <w:rsid w:val="00E61A60"/>
    <w:rsid w:val="00E66D84"/>
    <w:rsid w:val="00E70D44"/>
    <w:rsid w:val="00E82ECC"/>
    <w:rsid w:val="00EA371B"/>
    <w:rsid w:val="00EB0D8E"/>
    <w:rsid w:val="00EB4ED9"/>
    <w:rsid w:val="00EB5C65"/>
    <w:rsid w:val="00EC1087"/>
    <w:rsid w:val="00EC1B6D"/>
    <w:rsid w:val="00EC20A3"/>
    <w:rsid w:val="00EC2D77"/>
    <w:rsid w:val="00EC3930"/>
    <w:rsid w:val="00EC5EB0"/>
    <w:rsid w:val="00ED055C"/>
    <w:rsid w:val="00ED2ACE"/>
    <w:rsid w:val="00ED612F"/>
    <w:rsid w:val="00ED6FB9"/>
    <w:rsid w:val="00EF4F87"/>
    <w:rsid w:val="00EF59FB"/>
    <w:rsid w:val="00EF7ACB"/>
    <w:rsid w:val="00F016EF"/>
    <w:rsid w:val="00F04362"/>
    <w:rsid w:val="00F13C52"/>
    <w:rsid w:val="00F16EB4"/>
    <w:rsid w:val="00F16FE1"/>
    <w:rsid w:val="00F26BDC"/>
    <w:rsid w:val="00F406B4"/>
    <w:rsid w:val="00F6187E"/>
    <w:rsid w:val="00F620D6"/>
    <w:rsid w:val="00F75B84"/>
    <w:rsid w:val="00F81CCB"/>
    <w:rsid w:val="00F83EDE"/>
    <w:rsid w:val="00F90A7D"/>
    <w:rsid w:val="00F93173"/>
    <w:rsid w:val="00FA5411"/>
    <w:rsid w:val="00FB52FD"/>
    <w:rsid w:val="00FE69E5"/>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E2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link w:val="ListParagraphChar"/>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customStyle="1" w:styleId="ListParagraphChar">
    <w:name w:val="List Paragraph Char"/>
    <w:basedOn w:val="DefaultParagraphFont"/>
    <w:link w:val="ListParagraph"/>
    <w:rsid w:val="00E52E26"/>
    <w:rPr>
      <w:rFonts w:ascii="Arial" w:hAnsi="Arial"/>
      <w:sz w:val="24"/>
      <w:szCs w:val="22"/>
      <w:lang w:eastAsia="en-US"/>
    </w:rPr>
  </w:style>
  <w:style w:type="character" w:customStyle="1" w:styleId="normaltextrun">
    <w:name w:val="normaltextrun"/>
    <w:basedOn w:val="DefaultParagraphFont"/>
    <w:rsid w:val="00ED612F"/>
  </w:style>
  <w:style w:type="character" w:customStyle="1" w:styleId="eop">
    <w:name w:val="eop"/>
    <w:basedOn w:val="DefaultParagraphFont"/>
    <w:rsid w:val="00ED6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893851549">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092581995">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ov.uk/government/publications/success-profiles?_ga=2.156185915.1692943174.1578577916-319911383.157657675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liceconduct.gov.uk/who-we-are/equality-and-diversity/welsh-language-standards" TargetMode="External"/><Relationship Id="rId5" Type="http://schemas.openxmlformats.org/officeDocument/2006/relationships/footnotes" Target="footnotes.xml"/><Relationship Id="rId15" Type="http://schemas.openxmlformats.org/officeDocument/2006/relationships/hyperlink" Target="mailto:recruitment@policeconduct.gov.uk" TargetMode="External"/><Relationship Id="rId10" Type="http://schemas.openxmlformats.org/officeDocument/2006/relationships/hyperlink" Target="https://www.policeconduct.gov.uk/recommendations/operation-hotton-recommendations-metropolitan-police-service-september-202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ace.bitc.org.uk/issues/racecharter" TargetMode="External"/><Relationship Id="rId14" Type="http://schemas.openxmlformats.org/officeDocument/2006/relationships/hyperlink" Target="https://www.childcarechoice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471b2e3-67df-4d31-9683-1ec419c2be1e}" enabled="1" method="Standard" siteId="{cabf815b-3ed4-4f99-b463-04da1b5b38f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Naomi Slater</cp:lastModifiedBy>
  <cp:revision>3</cp:revision>
  <cp:lastPrinted>2016-07-19T15:38:00Z</cp:lastPrinted>
  <dcterms:created xsi:type="dcterms:W3CDTF">2025-09-06T11:52:00Z</dcterms:created>
  <dcterms:modified xsi:type="dcterms:W3CDTF">2025-09-09T07:25:00Z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-986755283</vt:i4>
  </property>
  <property fmtid="{D5CDD505-2E9C-101B-9397-08002B2CF9AE}" pid="3" name="_NewReviewCycle">
    <vt:lpwstr/>
  </property>
  <property fmtid="{D5CDD505-2E9C-101B-9397-08002B2CF9AE}" pid="4" name="_EmailSubject">
    <vt:lpwstr>Investigations-disclosure-practititioner-TIP-JD-20250717 FINAL</vt:lpwstr>
  </property>
  <property fmtid="{D5CDD505-2E9C-101B-9397-08002B2CF9AE}" pid="5" name="_AuthorEmail">
    <vt:lpwstr>Alissia.Clarke@policeconduct.gov.uk</vt:lpwstr>
  </property>
  <property fmtid="{D5CDD505-2E9C-101B-9397-08002B2CF9AE}" pid="6" name="_AuthorEmailDisplayName">
    <vt:lpwstr>Alissia Clarke</vt:lpwstr>
  </property>
  <property fmtid="{D5CDD505-2E9C-101B-9397-08002B2CF9AE}" pid="7" name="_PreviousAdHocReviewCycleID">
    <vt:i4>1902857692</vt:i4>
  </property>
  <property fmtid="{D5CDD505-2E9C-101B-9397-08002B2CF9AE}" pid="8" name="_ReviewingToolsShownOnce">
    <vt:lpwstr/>
  </property>
</Properties>
</file>