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7FDD" w14:textId="0F0E1CA3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45FE3114" w14:textId="77777777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43ADA668" w14:textId="77777777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7D5AAF6" w14:textId="77777777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B0C8EA2" w14:textId="025B743C" w:rsidR="002A0D51" w:rsidRPr="00505AED" w:rsidRDefault="00B2599A" w:rsidP="002A0D51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bCs/>
          <w:color w:val="000000" w:themeColor="text1"/>
          <w:sz w:val="36"/>
          <w:szCs w:val="36"/>
          <w:lang w:val="cy-GB"/>
        </w:rPr>
        <w:t>D</w:t>
      </w:r>
      <w:r w:rsidR="00993D81" w:rsidRPr="00505AED">
        <w:rPr>
          <w:rFonts w:cs="Arial"/>
          <w:b/>
          <w:bCs/>
          <w:color w:val="000000" w:themeColor="text1"/>
          <w:sz w:val="36"/>
          <w:szCs w:val="36"/>
          <w:lang w:val="cy-GB"/>
        </w:rPr>
        <w:t xml:space="preserve">isgrifiad </w:t>
      </w:r>
      <w:r>
        <w:rPr>
          <w:rFonts w:cs="Arial"/>
          <w:b/>
          <w:bCs/>
          <w:color w:val="000000" w:themeColor="text1"/>
          <w:sz w:val="36"/>
          <w:szCs w:val="36"/>
          <w:lang w:val="cy-GB"/>
        </w:rPr>
        <w:t>Swydd</w:t>
      </w:r>
    </w:p>
    <w:p w14:paraId="0BC8D304" w14:textId="616A332C" w:rsidR="002A0D51" w:rsidRPr="00C2114F" w:rsidRDefault="00993D81" w:rsidP="002A0D51">
      <w:pPr>
        <w:spacing w:after="120"/>
      </w:pPr>
      <w:r w:rsidRPr="001C16C4">
        <w:rPr>
          <w:b/>
          <w:bCs/>
          <w:lang w:val="cy-GB"/>
        </w:rPr>
        <w:t>Teitl:</w:t>
      </w:r>
      <w:r w:rsidRPr="001C16C4">
        <w:rPr>
          <w:lang w:val="cy-GB"/>
        </w:rPr>
        <w:t xml:space="preserve">  </w:t>
      </w:r>
      <w:r w:rsidR="00DF40C9">
        <w:rPr>
          <w:lang w:val="cy-GB"/>
        </w:rPr>
        <w:tab/>
      </w:r>
      <w:r w:rsidR="00DF40C9">
        <w:rPr>
          <w:lang w:val="cy-GB"/>
        </w:rPr>
        <w:tab/>
      </w:r>
      <w:r w:rsidR="00DF40C9">
        <w:rPr>
          <w:lang w:val="cy-GB"/>
        </w:rPr>
        <w:tab/>
      </w:r>
      <w:r w:rsidR="00DF40C9">
        <w:rPr>
          <w:lang w:val="cy-GB"/>
        </w:rPr>
        <w:tab/>
      </w:r>
      <w:r w:rsidRPr="001C16C4">
        <w:rPr>
          <w:lang w:val="cy-GB"/>
        </w:rPr>
        <w:t>Rheolwr Iechyd a Diogelwch</w:t>
      </w:r>
    </w:p>
    <w:p w14:paraId="32540517" w14:textId="423A1632" w:rsidR="002A0D51" w:rsidRPr="00C2114F" w:rsidRDefault="00993D81" w:rsidP="002A0D51">
      <w:pPr>
        <w:spacing w:after="120"/>
      </w:pPr>
      <w:r>
        <w:rPr>
          <w:b/>
          <w:bCs/>
          <w:lang w:val="cy-GB"/>
        </w:rPr>
        <w:t>Yn adrodd i’r canlynol:</w:t>
      </w:r>
      <w:r>
        <w:rPr>
          <w:lang w:val="cy-GB"/>
        </w:rPr>
        <w:t xml:space="preserve">  </w:t>
      </w:r>
      <w:r w:rsidR="00DF40C9">
        <w:rPr>
          <w:lang w:val="cy-GB"/>
        </w:rPr>
        <w:tab/>
      </w:r>
      <w:r>
        <w:rPr>
          <w:lang w:val="cy-GB"/>
        </w:rPr>
        <w:t>Pennaeth Gwasanaethau Pobl</w:t>
      </w:r>
    </w:p>
    <w:p w14:paraId="30A3DD81" w14:textId="3B89FBF7" w:rsidR="00C2114F" w:rsidRPr="00C2114F" w:rsidRDefault="00993D81" w:rsidP="00DF40C9">
      <w:pPr>
        <w:spacing w:after="120"/>
      </w:pPr>
      <w:r w:rsidRPr="001C16C4">
        <w:rPr>
          <w:b/>
          <w:bCs/>
          <w:lang w:val="cy-GB"/>
        </w:rPr>
        <w:t>Lleoliad:</w:t>
      </w:r>
      <w:r w:rsidRPr="001C16C4">
        <w:rPr>
          <w:lang w:val="cy-GB"/>
        </w:rPr>
        <w:t xml:space="preserve">  </w:t>
      </w:r>
      <w:r w:rsidR="00DF40C9">
        <w:rPr>
          <w:lang w:val="cy-GB"/>
        </w:rPr>
        <w:tab/>
      </w:r>
      <w:r w:rsidR="00DF40C9">
        <w:rPr>
          <w:lang w:val="cy-GB"/>
        </w:rPr>
        <w:tab/>
      </w:r>
      <w:r w:rsidR="00DF40C9">
        <w:rPr>
          <w:lang w:val="cy-GB"/>
        </w:rPr>
        <w:tab/>
      </w:r>
      <w:r w:rsidRPr="001C16C4">
        <w:rPr>
          <w:lang w:val="cy-GB"/>
        </w:rPr>
        <w:t>Gellir cyflawni'r rôl hon yn unrhyw un o'r swyddfeydd</w:t>
      </w:r>
      <w:r w:rsidR="00DF40C9">
        <w:rPr>
          <w:lang w:val="cy-GB"/>
        </w:rPr>
        <w:br/>
        <w:t xml:space="preserve">                                           </w:t>
      </w:r>
      <w:r w:rsidRPr="001C16C4">
        <w:rPr>
          <w:lang w:val="cy-GB"/>
        </w:rPr>
        <w:t xml:space="preserve"> canlynol: Birmingham,</w:t>
      </w:r>
      <w:r w:rsidR="00DF40C9">
        <w:rPr>
          <w:lang w:val="cy-GB"/>
        </w:rPr>
        <w:t xml:space="preserve"> </w:t>
      </w:r>
      <w:r>
        <w:rPr>
          <w:lang w:val="cy-GB"/>
        </w:rPr>
        <w:t xml:space="preserve">Caerdydd, </w:t>
      </w:r>
      <w:proofErr w:type="spellStart"/>
      <w:r w:rsidR="00DF40C9">
        <w:rPr>
          <w:lang w:val="cy-GB"/>
        </w:rPr>
        <w:t>Canary</w:t>
      </w:r>
      <w:proofErr w:type="spellEnd"/>
      <w:r w:rsidR="00DF40C9">
        <w:rPr>
          <w:lang w:val="cy-GB"/>
        </w:rPr>
        <w:t xml:space="preserve"> </w:t>
      </w:r>
      <w:proofErr w:type="spellStart"/>
      <w:r w:rsidR="00DF40C9">
        <w:rPr>
          <w:lang w:val="cy-GB"/>
        </w:rPr>
        <w:t>Wharf</w:t>
      </w:r>
      <w:proofErr w:type="spellEnd"/>
      <w:r w:rsidR="00DF40C9">
        <w:rPr>
          <w:lang w:val="cy-GB"/>
        </w:rPr>
        <w:t>,</w:t>
      </w:r>
      <w:r w:rsidR="00DF40C9">
        <w:rPr>
          <w:lang w:val="cy-GB"/>
        </w:rPr>
        <w:br/>
        <w:t xml:space="preserve">                                            </w:t>
      </w:r>
      <w:proofErr w:type="spellStart"/>
      <w:r>
        <w:rPr>
          <w:lang w:val="cy-GB"/>
        </w:rPr>
        <w:t>Croydon</w:t>
      </w:r>
      <w:proofErr w:type="spellEnd"/>
      <w:r>
        <w:rPr>
          <w:lang w:val="cy-GB"/>
        </w:rPr>
        <w:t xml:space="preserve">, </w:t>
      </w:r>
      <w:proofErr w:type="spellStart"/>
      <w:r>
        <w:rPr>
          <w:lang w:val="cy-GB"/>
        </w:rPr>
        <w:t>Sale</w:t>
      </w:r>
      <w:proofErr w:type="spellEnd"/>
      <w:r>
        <w:rPr>
          <w:lang w:val="cy-GB"/>
        </w:rPr>
        <w:t xml:space="preserve"> neu </w:t>
      </w:r>
      <w:proofErr w:type="spellStart"/>
      <w:r>
        <w:rPr>
          <w:lang w:val="cy-GB"/>
        </w:rPr>
        <w:t>Wakefield</w:t>
      </w:r>
      <w:proofErr w:type="spellEnd"/>
      <w:r>
        <w:rPr>
          <w:lang w:val="cy-GB"/>
        </w:rPr>
        <w:t xml:space="preserve"> ac mae'n unol â'r</w:t>
      </w:r>
      <w:r w:rsidR="00DF40C9">
        <w:rPr>
          <w:lang w:val="cy-GB"/>
        </w:rPr>
        <w:br/>
        <w:t xml:space="preserve">                    </w:t>
      </w:r>
      <w:r>
        <w:rPr>
          <w:lang w:val="cy-GB"/>
        </w:rPr>
        <w:t xml:space="preserve">                        gofyniad i weithio 40% o'r amser mewn</w:t>
      </w:r>
      <w:r w:rsidR="00DF40C9">
        <w:rPr>
          <w:lang w:val="cy-GB"/>
        </w:rPr>
        <w:br/>
        <w:t xml:space="preserve">                                            s</w:t>
      </w:r>
      <w:r>
        <w:rPr>
          <w:lang w:val="cy-GB"/>
        </w:rPr>
        <w:t>wyddfa/cyfarfodydd allanol</w:t>
      </w:r>
    </w:p>
    <w:p w14:paraId="197569EB" w14:textId="2158EAC3" w:rsidR="002A0D51" w:rsidRDefault="00993D81" w:rsidP="00644AF1">
      <w:pPr>
        <w:spacing w:after="120"/>
      </w:pPr>
      <w:r w:rsidRPr="001C16C4">
        <w:rPr>
          <w:b/>
          <w:bCs/>
          <w:lang w:val="cy-GB"/>
        </w:rPr>
        <w:t xml:space="preserve">Gradd: </w:t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 w:rsidRPr="001C16C4">
        <w:rPr>
          <w:lang w:val="cy-GB"/>
        </w:rPr>
        <w:t>13</w:t>
      </w:r>
    </w:p>
    <w:p w14:paraId="1D1F5153" w14:textId="127EF66A" w:rsidR="00644AF1" w:rsidRPr="00993D81" w:rsidRDefault="00993D81" w:rsidP="00993D81">
      <w:pPr>
        <w:spacing w:after="120"/>
      </w:pPr>
      <w:r w:rsidRPr="00644AF1">
        <w:rPr>
          <w:b/>
          <w:bCs/>
          <w:lang w:val="cy-GB"/>
        </w:rPr>
        <w:t>Cyflog:</w:t>
      </w:r>
      <w:r w:rsidRPr="00644AF1">
        <w:rPr>
          <w:lang w:val="cy-GB"/>
        </w:rPr>
        <w:t xml:space="preserve">              </w:t>
      </w:r>
      <w:r>
        <w:rPr>
          <w:lang w:val="cy-GB"/>
        </w:rPr>
        <w:tab/>
      </w:r>
      <w:r>
        <w:rPr>
          <w:lang w:val="cy-GB"/>
        </w:rPr>
        <w:tab/>
      </w:r>
      <w:r w:rsidRPr="00644AF1">
        <w:rPr>
          <w:lang w:val="cy-GB"/>
        </w:rPr>
        <w:t xml:space="preserve"> £47,493 ynghyd â </w:t>
      </w:r>
      <w:proofErr w:type="spellStart"/>
      <w:r w:rsidRPr="00644AF1">
        <w:rPr>
          <w:lang w:val="cy-GB"/>
        </w:rPr>
        <w:t>Phwysoliad</w:t>
      </w:r>
      <w:proofErr w:type="spellEnd"/>
      <w:r w:rsidRPr="00644AF1">
        <w:rPr>
          <w:lang w:val="cy-GB"/>
        </w:rPr>
        <w:t xml:space="preserve"> Llundain o £4968 os yw'r</w:t>
      </w:r>
      <w:r>
        <w:rPr>
          <w:lang w:val="cy-GB"/>
        </w:rPr>
        <w:br/>
        <w:t xml:space="preserve">                                            </w:t>
      </w:r>
      <w:r w:rsidRPr="00644AF1">
        <w:rPr>
          <w:lang w:val="cy-GB"/>
        </w:rPr>
        <w:t xml:space="preserve"> swydd yn </w:t>
      </w:r>
      <w:proofErr w:type="spellStart"/>
      <w:r w:rsidRPr="00644AF1">
        <w:rPr>
          <w:lang w:val="cy-GB"/>
        </w:rPr>
        <w:t>Canary</w:t>
      </w:r>
      <w:proofErr w:type="spellEnd"/>
      <w:r w:rsidRPr="00644AF1">
        <w:rPr>
          <w:lang w:val="cy-GB"/>
        </w:rPr>
        <w:t xml:space="preserve"> </w:t>
      </w:r>
      <w:proofErr w:type="spellStart"/>
      <w:r w:rsidRPr="00644AF1">
        <w:rPr>
          <w:lang w:val="cy-GB"/>
        </w:rPr>
        <w:t>Wharf</w:t>
      </w:r>
      <w:proofErr w:type="spellEnd"/>
      <w:r>
        <w:rPr>
          <w:lang w:val="cy-GB"/>
        </w:rPr>
        <w:t xml:space="preserve"> neu </w:t>
      </w:r>
      <w:proofErr w:type="spellStart"/>
      <w:r>
        <w:rPr>
          <w:lang w:val="cy-GB"/>
        </w:rPr>
        <w:t>Croydon</w:t>
      </w:r>
      <w:proofErr w:type="spellEnd"/>
    </w:p>
    <w:p w14:paraId="557F8CCE" w14:textId="23D56ED3" w:rsidR="00C2114F" w:rsidRPr="00C2114F" w:rsidRDefault="00993D81" w:rsidP="00644AF1">
      <w:pPr>
        <w:spacing w:after="120"/>
      </w:pPr>
      <w:r w:rsidRPr="001C16C4">
        <w:rPr>
          <w:b/>
          <w:bCs/>
          <w:lang w:val="cy-GB"/>
        </w:rPr>
        <w:t>Contract:</w:t>
      </w:r>
      <w:r w:rsidRPr="001C16C4">
        <w:rPr>
          <w:lang w:val="cy-GB"/>
        </w:rPr>
        <w:t xml:space="preserve">  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 xml:space="preserve"> </w:t>
      </w:r>
      <w:r w:rsidRPr="001C16C4">
        <w:rPr>
          <w:lang w:val="cy-GB"/>
        </w:rPr>
        <w:t>Contract cyfnod penodol tan 24 Awst 2026 (yn cynnwys</w:t>
      </w:r>
      <w:r>
        <w:rPr>
          <w:lang w:val="cy-GB"/>
        </w:rPr>
        <w:br/>
        <w:t xml:space="preserve">                                             </w:t>
      </w:r>
      <w:r w:rsidRPr="00D04DF3">
        <w:rPr>
          <w:lang w:val="cy-GB"/>
        </w:rPr>
        <w:t>absenoldeb am resymau teuluol</w:t>
      </w:r>
      <w:r w:rsidRPr="001C16C4">
        <w:rPr>
          <w:lang w:val="cy-GB"/>
        </w:rPr>
        <w:t>) </w:t>
      </w:r>
    </w:p>
    <w:p w14:paraId="1949A8C2" w14:textId="77777777" w:rsidR="002A0D51" w:rsidRPr="001C16C4" w:rsidRDefault="002A0D51" w:rsidP="002A0D51">
      <w:pPr>
        <w:spacing w:after="120"/>
        <w:rPr>
          <w:b/>
          <w:bCs/>
        </w:rPr>
      </w:pPr>
    </w:p>
    <w:p w14:paraId="39DBDFDC" w14:textId="77777777" w:rsidR="009D0EA6" w:rsidRPr="001C16C4" w:rsidRDefault="00993D81" w:rsidP="001C16C4">
      <w:pPr>
        <w:pStyle w:val="Heading1"/>
      </w:pPr>
      <w:r w:rsidRPr="001C16C4">
        <w:rPr>
          <w:lang w:val="cy-GB"/>
        </w:rPr>
        <w:t>Diben</w:t>
      </w:r>
    </w:p>
    <w:p w14:paraId="4327DC67" w14:textId="2A449C63" w:rsidR="00644AF1" w:rsidRPr="00906C38" w:rsidRDefault="00993D81" w:rsidP="00644AF1">
      <w:pPr>
        <w:spacing w:before="120" w:after="120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906C38">
        <w:rPr>
          <w:rFonts w:eastAsia="Times New Roman" w:cs="Arial"/>
          <w:color w:val="000000" w:themeColor="text1"/>
          <w:lang w:val="cy-GB" w:eastAsia="en-GB"/>
        </w:rPr>
        <w:t>Fel Rheolwr Iechyd a Diogelwch, cewch eich croesawu i dîm Pobl d</w:t>
      </w:r>
      <w:r w:rsidR="00FE679A">
        <w:rPr>
          <w:rFonts w:eastAsia="Times New Roman" w:cs="Arial"/>
          <w:color w:val="000000" w:themeColor="text1"/>
          <w:lang w:val="cy-GB" w:eastAsia="en-GB"/>
        </w:rPr>
        <w:t>y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namig a chynhwysol sy'n gweithio i ddarparu cymorth ac arweiniad ar amrywiaeth o brotocolau Iechyd a Diogelwch. Mae IOPC ar daith i ddatblygu ei ddiwylliant, ei safbwyntiau a'i ethos </w:t>
      </w:r>
      <w:r w:rsidR="00FE679A">
        <w:rPr>
          <w:rFonts w:eastAsia="Times New Roman" w:cs="Arial"/>
          <w:color w:val="000000" w:themeColor="text1"/>
          <w:lang w:val="cy-GB" w:eastAsia="en-GB"/>
        </w:rPr>
        <w:t>i g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efnogi canlyniadau craidd y sefydliad a dyma eich cyfle </w:t>
      </w:r>
      <w:r w:rsidR="00C373FE">
        <w:rPr>
          <w:rFonts w:eastAsia="Times New Roman" w:cs="Arial"/>
          <w:color w:val="000000" w:themeColor="text1"/>
          <w:lang w:val="cy-GB" w:eastAsia="en-GB"/>
        </w:rPr>
        <w:t>i y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muno â byd </w:t>
      </w:r>
      <w:r w:rsidR="00C373FE">
        <w:rPr>
          <w:rFonts w:eastAsia="Times New Roman" w:cs="Arial"/>
          <w:color w:val="000000" w:themeColor="text1"/>
          <w:lang w:val="cy-GB" w:eastAsia="en-GB"/>
        </w:rPr>
        <w:t>llawn amrywiaeth Iechyd a Diogelwch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 IOPC, </w:t>
      </w:r>
      <w:r w:rsidR="00C373FE">
        <w:rPr>
          <w:rFonts w:eastAsia="Times New Roman" w:cs="Arial"/>
          <w:color w:val="000000" w:themeColor="text1"/>
          <w:lang w:val="cy-GB" w:eastAsia="en-GB"/>
        </w:rPr>
        <w:t>a fydd yn e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ich galluogi i ddatblygu eich meddylfryd a'ch dulliau </w:t>
      </w:r>
      <w:r w:rsidR="00C373FE">
        <w:rPr>
          <w:rFonts w:eastAsia="Times New Roman" w:cs="Arial"/>
          <w:color w:val="000000" w:themeColor="text1"/>
          <w:lang w:val="cy-GB" w:eastAsia="en-GB"/>
        </w:rPr>
        <w:t>o</w:t>
      </w:r>
      <w:r w:rsidRPr="00906C38">
        <w:rPr>
          <w:rFonts w:eastAsia="Times New Roman" w:cs="Arial"/>
          <w:color w:val="000000" w:themeColor="text1"/>
          <w:lang w:val="cy-GB" w:eastAsia="en-GB"/>
        </w:rPr>
        <w:t xml:space="preserve"> gyfrannu at wella system gwynion yr heddlu yng Nghymru a Lloegr. </w:t>
      </w:r>
    </w:p>
    <w:p w14:paraId="6B3F4151" w14:textId="77777777" w:rsidR="00644AF1" w:rsidRDefault="00644AF1" w:rsidP="00644AF1">
      <w:pPr>
        <w:spacing w:before="120" w:after="120"/>
        <w:textAlignment w:val="baseline"/>
        <w:rPr>
          <w:rFonts w:eastAsia="Times New Roman" w:cs="Arial"/>
          <w:color w:val="FF0000"/>
          <w:szCs w:val="24"/>
          <w:lang w:eastAsia="en-GB"/>
        </w:rPr>
      </w:pPr>
    </w:p>
    <w:p w14:paraId="24318E1A" w14:textId="77777777" w:rsidR="00164668" w:rsidRDefault="00164668" w:rsidP="00164668">
      <w:pPr>
        <w:rPr>
          <w:rFonts w:cs="Arial"/>
          <w:color w:val="0D0D0D" w:themeColor="text1" w:themeTint="F2"/>
        </w:rPr>
      </w:pPr>
      <w:r w:rsidRPr="006D6871">
        <w:rPr>
          <w:rFonts w:cs="Arial"/>
          <w:color w:val="0D0D0D" w:themeColor="text1" w:themeTint="F2"/>
          <w:lang w:val="cy-GB"/>
        </w:rPr>
        <w:t>Prif bwrpas y rôl hon yw darparu cyngor ac arweiniad manwl i'r Fforwm I</w:t>
      </w:r>
      <w:r>
        <w:rPr>
          <w:rFonts w:cs="Arial"/>
          <w:color w:val="0D0D0D" w:themeColor="text1" w:themeTint="F2"/>
          <w:lang w:val="cy-GB"/>
        </w:rPr>
        <w:t xml:space="preserve">echyd a </w:t>
      </w:r>
      <w:r w:rsidRPr="006D6871">
        <w:rPr>
          <w:rFonts w:cs="Arial"/>
          <w:color w:val="0D0D0D" w:themeColor="text1" w:themeTint="F2"/>
          <w:lang w:val="cy-GB"/>
        </w:rPr>
        <w:t>D</w:t>
      </w:r>
      <w:r>
        <w:rPr>
          <w:rFonts w:cs="Arial"/>
          <w:color w:val="0D0D0D" w:themeColor="text1" w:themeTint="F2"/>
          <w:lang w:val="cy-GB"/>
        </w:rPr>
        <w:t>iogelwch</w:t>
      </w:r>
      <w:r w:rsidRPr="006D6871">
        <w:rPr>
          <w:rFonts w:cs="Arial"/>
          <w:color w:val="0D0D0D" w:themeColor="text1" w:themeTint="F2"/>
          <w:lang w:val="cy-GB"/>
        </w:rPr>
        <w:t xml:space="preserve"> a'r Bwrdd Sicrwydd Effaith ar Bobl a</w:t>
      </w:r>
      <w:r>
        <w:rPr>
          <w:rFonts w:cs="Arial"/>
          <w:color w:val="0D0D0D" w:themeColor="text1" w:themeTint="F2"/>
          <w:lang w:val="cy-GB"/>
        </w:rPr>
        <w:t xml:space="preserve"> </w:t>
      </w:r>
      <w:r w:rsidRPr="006D6871">
        <w:rPr>
          <w:rFonts w:cs="Arial"/>
          <w:color w:val="0D0D0D" w:themeColor="text1" w:themeTint="F2"/>
          <w:lang w:val="cy-GB"/>
        </w:rPr>
        <w:t>C</w:t>
      </w:r>
      <w:r>
        <w:rPr>
          <w:rFonts w:cs="Arial"/>
          <w:color w:val="0D0D0D" w:themeColor="text1" w:themeTint="F2"/>
          <w:lang w:val="cy-GB"/>
        </w:rPr>
        <w:t>h</w:t>
      </w:r>
      <w:r w:rsidRPr="006D6871">
        <w:rPr>
          <w:rFonts w:cs="Arial"/>
          <w:color w:val="0D0D0D" w:themeColor="text1" w:themeTint="F2"/>
          <w:lang w:val="cy-GB"/>
        </w:rPr>
        <w:t xml:space="preserve">ynllunio'r Gweithlu a gweithio gydag aelodau staff i oruchwylio'r broses o weithredu gofynion deddfwriaethol ac arfer gorau mewn perthynas ag </w:t>
      </w:r>
      <w:r>
        <w:rPr>
          <w:rFonts w:cs="Arial"/>
          <w:color w:val="0D0D0D" w:themeColor="text1" w:themeTint="F2"/>
          <w:lang w:val="cy-GB"/>
        </w:rPr>
        <w:t>i</w:t>
      </w:r>
      <w:r w:rsidRPr="006D6871">
        <w:rPr>
          <w:rFonts w:cs="Arial"/>
          <w:color w:val="0D0D0D" w:themeColor="text1" w:themeTint="F2"/>
          <w:lang w:val="cy-GB"/>
        </w:rPr>
        <w:t xml:space="preserve">echyd a </w:t>
      </w:r>
      <w:r>
        <w:rPr>
          <w:rFonts w:cs="Arial"/>
          <w:color w:val="0D0D0D" w:themeColor="text1" w:themeTint="F2"/>
          <w:lang w:val="cy-GB"/>
        </w:rPr>
        <w:t>d</w:t>
      </w:r>
      <w:r w:rsidRPr="006D6871">
        <w:rPr>
          <w:rFonts w:cs="Arial"/>
          <w:color w:val="0D0D0D" w:themeColor="text1" w:themeTint="F2"/>
          <w:lang w:val="cy-GB"/>
        </w:rPr>
        <w:t>iogelwch ar draws IOPC. Byddwch yn Rheolwr Llinell ar y Cynghorydd Iechyd a Diogelwch hefyd ac yn ei gefnogi. Bydd y rôl yn cynnwys cynnal a chadw'r system r</w:t>
      </w:r>
      <w:r>
        <w:rPr>
          <w:rFonts w:cs="Arial"/>
          <w:color w:val="0D0D0D" w:themeColor="text1" w:themeTint="F2"/>
          <w:lang w:val="cy-GB"/>
        </w:rPr>
        <w:t>h</w:t>
      </w:r>
      <w:r w:rsidRPr="006D6871">
        <w:rPr>
          <w:rFonts w:cs="Arial"/>
          <w:color w:val="0D0D0D" w:themeColor="text1" w:themeTint="F2"/>
          <w:lang w:val="cy-GB"/>
        </w:rPr>
        <w:t xml:space="preserve">eoli iechyd a diogelwch, paratoi </w:t>
      </w:r>
      <w:r w:rsidRPr="006D6871">
        <w:rPr>
          <w:rFonts w:cs="Arial"/>
          <w:color w:val="0D0D0D" w:themeColor="text1" w:themeTint="F2"/>
          <w:lang w:val="cy-GB"/>
        </w:rPr>
        <w:lastRenderedPageBreak/>
        <w:t>deunyddiau hyfforddi addas a chyflwyno sesiynau hyfforddi staff a gweithredu'r Cynllun Blynyddol a'r Strategaeth Cyfathrebu I</w:t>
      </w:r>
      <w:r>
        <w:rPr>
          <w:rFonts w:cs="Arial"/>
          <w:color w:val="0D0D0D" w:themeColor="text1" w:themeTint="F2"/>
          <w:lang w:val="cy-GB"/>
        </w:rPr>
        <w:t xml:space="preserve">echyd a </w:t>
      </w:r>
      <w:r w:rsidRPr="006D6871">
        <w:rPr>
          <w:rFonts w:cs="Arial"/>
          <w:color w:val="0D0D0D" w:themeColor="text1" w:themeTint="F2"/>
          <w:lang w:val="cy-GB"/>
        </w:rPr>
        <w:t>D</w:t>
      </w:r>
      <w:r>
        <w:rPr>
          <w:rFonts w:cs="Arial"/>
          <w:color w:val="0D0D0D" w:themeColor="text1" w:themeTint="F2"/>
          <w:lang w:val="cy-GB"/>
        </w:rPr>
        <w:t>iogelwch</w:t>
      </w:r>
      <w:r w:rsidRPr="006D6871">
        <w:rPr>
          <w:rFonts w:cs="Arial"/>
          <w:color w:val="0D0D0D" w:themeColor="text1" w:themeTint="F2"/>
          <w:lang w:val="cy-GB"/>
        </w:rPr>
        <w:t xml:space="preserve">. </w:t>
      </w:r>
    </w:p>
    <w:p w14:paraId="154DB02B" w14:textId="3BB12909" w:rsidR="00644AF1" w:rsidRDefault="00164668" w:rsidP="00644AF1">
      <w:pPr>
        <w:rPr>
          <w:rFonts w:cs="Arial"/>
          <w:color w:val="000000"/>
        </w:rPr>
      </w:pPr>
      <w:r>
        <w:rPr>
          <w:rFonts w:cs="Arial"/>
          <w:color w:val="0D0D0D" w:themeColor="text1" w:themeTint="F2"/>
          <w:lang w:val="cy-GB"/>
        </w:rPr>
        <w:t xml:space="preserve">Ar hyn o bryd mae gan IOPC saith swyddfa - Caerdydd, </w:t>
      </w:r>
      <w:proofErr w:type="spellStart"/>
      <w:r>
        <w:rPr>
          <w:rFonts w:cs="Arial"/>
          <w:color w:val="0D0D0D" w:themeColor="text1" w:themeTint="F2"/>
          <w:lang w:val="cy-GB"/>
        </w:rPr>
        <w:t>Croydon</w:t>
      </w:r>
      <w:proofErr w:type="spellEnd"/>
      <w:r>
        <w:rPr>
          <w:rFonts w:cs="Arial"/>
          <w:color w:val="0D0D0D" w:themeColor="text1" w:themeTint="F2"/>
          <w:lang w:val="cy-GB"/>
        </w:rPr>
        <w:t xml:space="preserve">, Birmingham, Llundain, </w:t>
      </w:r>
      <w:proofErr w:type="spellStart"/>
      <w:r>
        <w:rPr>
          <w:rFonts w:cs="Arial"/>
          <w:color w:val="0D0D0D" w:themeColor="text1" w:themeTint="F2"/>
          <w:lang w:val="cy-GB"/>
        </w:rPr>
        <w:t>Sale</w:t>
      </w:r>
      <w:proofErr w:type="spellEnd"/>
      <w:r>
        <w:rPr>
          <w:rFonts w:cs="Arial"/>
          <w:color w:val="0D0D0D" w:themeColor="text1" w:themeTint="F2"/>
          <w:lang w:val="cy-GB"/>
        </w:rPr>
        <w:t xml:space="preserve">, </w:t>
      </w:r>
      <w:proofErr w:type="spellStart"/>
      <w:r>
        <w:rPr>
          <w:rFonts w:cs="Arial"/>
          <w:color w:val="0D0D0D" w:themeColor="text1" w:themeTint="F2"/>
          <w:lang w:val="cy-GB"/>
        </w:rPr>
        <w:t>Wakefield</w:t>
      </w:r>
      <w:proofErr w:type="spellEnd"/>
      <w:r>
        <w:rPr>
          <w:rFonts w:cs="Arial"/>
          <w:color w:val="0D0D0D" w:themeColor="text1" w:themeTint="F2"/>
          <w:lang w:val="cy-GB"/>
        </w:rPr>
        <w:t xml:space="preserve"> a </w:t>
      </w:r>
      <w:proofErr w:type="spellStart"/>
      <w:r>
        <w:rPr>
          <w:rFonts w:cs="Arial"/>
          <w:color w:val="0D0D0D" w:themeColor="text1" w:themeTint="F2"/>
          <w:lang w:val="cy-GB"/>
        </w:rPr>
        <w:t>Warrington</w:t>
      </w:r>
      <w:proofErr w:type="spellEnd"/>
      <w:r>
        <w:rPr>
          <w:rFonts w:cs="Arial"/>
          <w:color w:val="0D0D0D" w:themeColor="text1" w:themeTint="F2"/>
          <w:lang w:val="cy-GB"/>
        </w:rPr>
        <w:t xml:space="preserve">. </w:t>
      </w:r>
      <w:r>
        <w:rPr>
          <w:rFonts w:cs="Arial"/>
          <w:color w:val="000000"/>
          <w:lang w:val="cy-GB"/>
        </w:rPr>
        <w:t xml:space="preserve">Bydd y rôl hon yn rhan o'r Gyfarwyddiaeth Pobl a bydd yn cynnwys cydweithredu ag amrywiaeth o </w:t>
      </w:r>
      <w:proofErr w:type="spellStart"/>
      <w:r>
        <w:rPr>
          <w:rFonts w:cs="Arial"/>
          <w:color w:val="000000"/>
          <w:lang w:val="cy-GB"/>
        </w:rPr>
        <w:t>randdeiliaid</w:t>
      </w:r>
      <w:proofErr w:type="spellEnd"/>
      <w:r>
        <w:rPr>
          <w:rFonts w:cs="Arial"/>
          <w:color w:val="000000"/>
          <w:lang w:val="cy-GB"/>
        </w:rPr>
        <w:t xml:space="preserve"> gan gynnwys staff Ystadau/Rheoli Cyfleusterau, staff Gweithrediadau, aelodau Pwyllgor, a staff amrywiol eraill ym mhob safle. Efallai y bydd angen rhyngweithio â chyflenwyr allanol a'r Awdurdod Gweithredol Iechyd a Diogelwch (HSE). Felly, bydd hyn yn rhoi cyfle i chi deithio o bryd i'w gilydd i feithrin y cysylltiadau hyn</w:t>
      </w:r>
      <w:r w:rsidR="00993D81">
        <w:rPr>
          <w:rFonts w:cs="Arial"/>
          <w:color w:val="000000"/>
          <w:lang w:val="cy-GB"/>
        </w:rPr>
        <w:t>.</w:t>
      </w:r>
    </w:p>
    <w:p w14:paraId="606C267B" w14:textId="77777777" w:rsidR="00972AE3" w:rsidRPr="00293DB6" w:rsidRDefault="00972AE3" w:rsidP="00293DB6">
      <w:pPr>
        <w:rPr>
          <w:color w:val="FF0000"/>
        </w:rPr>
      </w:pPr>
    </w:p>
    <w:p w14:paraId="300D13C0" w14:textId="77777777" w:rsidR="00C9564D" w:rsidRPr="00F34D6F" w:rsidRDefault="00C9564D" w:rsidP="00C9564D">
      <w:pPr>
        <w:rPr>
          <w:rFonts w:cs="Arial"/>
          <w:b/>
          <w:i/>
          <w:iCs/>
          <w:szCs w:val="24"/>
        </w:rPr>
      </w:pPr>
      <w:bookmarkStart w:id="0" w:name="_Hlk45806070"/>
    </w:p>
    <w:p w14:paraId="00BB8924" w14:textId="77777777" w:rsidR="00843D6F" w:rsidRPr="00C24271" w:rsidRDefault="00993D81" w:rsidP="00C24271">
      <w:pPr>
        <w:pStyle w:val="Heading1"/>
      </w:pPr>
      <w:bookmarkStart w:id="1" w:name="_Hlk33789511"/>
      <w:bookmarkEnd w:id="0"/>
      <w:r w:rsidRPr="00C24271">
        <w:rPr>
          <w:lang w:val="cy-GB"/>
        </w:rPr>
        <w:t>Prif ddyletswyddau a</w:t>
      </w:r>
      <w:r w:rsidRPr="00C24271">
        <w:rPr>
          <w:b w:val="0"/>
          <w:lang w:val="cy-GB"/>
        </w:rPr>
        <w:t xml:space="preserve"> </w:t>
      </w:r>
      <w:r w:rsidRPr="00C24271">
        <w:rPr>
          <w:lang w:val="cy-GB"/>
        </w:rPr>
        <w:t>chyfrifoldebau</w:t>
      </w:r>
    </w:p>
    <w:bookmarkEnd w:id="1"/>
    <w:p w14:paraId="3588DC22" w14:textId="71AA7494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Fel y person cymwys ar gyfer iechyd a diogelwch, darparu cyngor ac arweiniad arbenigol i'r Cyfarwyddwr Cyffredinol a'r tîm Uwch-reolwyr ar ddeddfwriaeth berthnasol a gweithredu </w:t>
      </w:r>
      <w:r w:rsidR="00164668">
        <w:rPr>
          <w:rFonts w:cs="Arial"/>
          <w:lang w:val="cy-GB"/>
        </w:rPr>
        <w:t>po</w:t>
      </w:r>
      <w:r w:rsidRPr="000165A8">
        <w:rPr>
          <w:rFonts w:cs="Arial"/>
          <w:lang w:val="cy-GB"/>
        </w:rPr>
        <w:t>lisi, cynllun blynyddol a strategaeth gyfathrebu</w:t>
      </w:r>
      <w:r w:rsidR="00164668">
        <w:rPr>
          <w:rFonts w:cs="Arial"/>
          <w:lang w:val="cy-GB"/>
        </w:rPr>
        <w:t xml:space="preserve"> iechyd a diogelwch</w:t>
      </w:r>
      <w:r w:rsidRPr="000165A8">
        <w:rPr>
          <w:rFonts w:cs="Arial"/>
          <w:lang w:val="cy-GB"/>
        </w:rPr>
        <w:t xml:space="preserve"> IOPC.</w:t>
      </w:r>
    </w:p>
    <w:p w14:paraId="5E71C4B7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Cynghori a chefnogi'r holl staff ar faterion iechyd a diogelwch</w:t>
      </w:r>
    </w:p>
    <w:p w14:paraId="4D9486E8" w14:textId="1D494CCB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Cefnogi'r Pennaeth Gwasanaethau Pobl drwy ddatblygu systemau i reoli ac adrodd gwybodaeth am faterion rheoli a pherfformiad Iechyd a Diogelwch a fydd yn caniatáu i uwch-reolwyr reoli'n ddiogel</w:t>
      </w:r>
    </w:p>
    <w:p w14:paraId="560857BC" w14:textId="311815E5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Gweithredu fel Rheolwr diogelwch tân cymwys ar gyfer IOPC, (o dan y </w:t>
      </w:r>
      <w:r w:rsidRPr="00D04DF3">
        <w:rPr>
          <w:rFonts w:cs="Arial"/>
          <w:lang w:val="cy-GB"/>
        </w:rPr>
        <w:t>Gorchymyn Diwygio Rheoleiddio (Diogelwch Tân), 2005)</w:t>
      </w:r>
    </w:p>
    <w:p w14:paraId="191A9EE4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Datblygu a gweithredu polisïau iechyd a diogelwch, dogfennau cysylltiedig a chanllawiau ategol IOPC er mwyn cydymffurfio â deddfwriaeth iechyd a diogelwch.</w:t>
      </w:r>
    </w:p>
    <w:p w14:paraId="2D4E5145" w14:textId="47602E4E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Cefnogi Pennaeth </w:t>
      </w:r>
      <w:r w:rsidR="00AE0371">
        <w:rPr>
          <w:rFonts w:cs="Arial"/>
          <w:lang w:val="cy-GB"/>
        </w:rPr>
        <w:t>Gwasanaethau Pobl</w:t>
      </w:r>
      <w:r w:rsidRPr="000165A8">
        <w:rPr>
          <w:rFonts w:cs="Arial"/>
          <w:lang w:val="cy-GB"/>
        </w:rPr>
        <w:t xml:space="preserve"> wrth fonitro ac archwilio gwaith rheoli iechyd a diogelwch yn IOPC</w:t>
      </w:r>
    </w:p>
    <w:p w14:paraId="30907FA3" w14:textId="79DBE48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Monitro adroddiadau o ddamweiniau a digwyddiadau a d</w:t>
      </w:r>
      <w:r w:rsidR="00AE0371">
        <w:rPr>
          <w:rFonts w:cs="Arial"/>
          <w:lang w:val="cy-GB"/>
        </w:rPr>
        <w:t>igwyddiad</w:t>
      </w:r>
      <w:r w:rsidRPr="000165A8">
        <w:rPr>
          <w:rFonts w:cs="Arial"/>
          <w:lang w:val="cy-GB"/>
        </w:rPr>
        <w:t xml:space="preserve">au fu bron â digwydd er mwyn nodi tueddiadau, ymchwilio i ddamweiniau, digwyddiadau a digwyddiadau fu bron â digwydd, fel y bo'n briodol, gan ddarparu adroddiadau ac argymhellion ar gyfer camau unioni </w:t>
      </w:r>
      <w:r w:rsidR="007572D3" w:rsidRPr="000165A8">
        <w:rPr>
          <w:rFonts w:cs="Arial"/>
          <w:lang w:val="cy-GB"/>
        </w:rPr>
        <w:t>a</w:t>
      </w:r>
      <w:r w:rsidR="007572D3">
        <w:rPr>
          <w:rFonts w:cs="Arial"/>
          <w:lang w:val="cy-GB"/>
        </w:rPr>
        <w:t>c</w:t>
      </w:r>
      <w:r w:rsidR="007572D3" w:rsidRPr="000165A8">
        <w:rPr>
          <w:rFonts w:cs="Arial"/>
          <w:lang w:val="cy-GB"/>
        </w:rPr>
        <w:t xml:space="preserve"> </w:t>
      </w:r>
      <w:r w:rsidR="007572D3">
        <w:rPr>
          <w:rFonts w:cs="Arial"/>
          <w:lang w:val="cy-GB"/>
        </w:rPr>
        <w:t>atal angenrheidiol</w:t>
      </w:r>
    </w:p>
    <w:p w14:paraId="327D5334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Rheoli ymchwiliadau i ddigwyddiadau gan sicrhau bod gweithdrefnau priodol yn cael eu dilyn a chymryd y camau unioni ac ataliol angenrheidiol</w:t>
      </w:r>
    </w:p>
    <w:p w14:paraId="0CEDB435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eastAsiaTheme="minorEastAsia" w:cs="Arial"/>
        </w:rPr>
      </w:pPr>
      <w:r w:rsidRPr="000165A8">
        <w:rPr>
          <w:rFonts w:cs="Arial"/>
          <w:lang w:val="cy-GB"/>
        </w:rPr>
        <w:lastRenderedPageBreak/>
        <w:t>Cysylltu ag awdurdodau gorfodi iechyd a diogelwch (HSE, Awdurdodau Lleol a Gwasanaethau Tân ac Achub) a'n Hundebau Llafur ar faterion iechyd a diogelwch, yn ôl yr angen</w:t>
      </w:r>
    </w:p>
    <w:p w14:paraId="1626FF37" w14:textId="70E73BF6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Sicrhau bod rhaglen gynhwysfawr o hyfforddiant a datblygu ar gyfer iechyd a diogelwch ar draws IOPC, gan gynnwys darparu platfformau e-ddysgu</w:t>
      </w:r>
    </w:p>
    <w:p w14:paraId="7119B007" w14:textId="3819535E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Sicrhau bod cynrychiolwyr/unigolion penodedig </w:t>
      </w:r>
      <w:r w:rsidR="007572D3">
        <w:rPr>
          <w:rFonts w:cs="Arial"/>
          <w:lang w:val="cy-GB"/>
        </w:rPr>
        <w:t>i</w:t>
      </w:r>
      <w:r w:rsidRPr="000165A8">
        <w:rPr>
          <w:rFonts w:cs="Arial"/>
          <w:lang w:val="cy-GB"/>
        </w:rPr>
        <w:t xml:space="preserve">echyd a </w:t>
      </w:r>
      <w:r w:rsidR="007572D3">
        <w:rPr>
          <w:rFonts w:cs="Arial"/>
          <w:lang w:val="cy-GB"/>
        </w:rPr>
        <w:t>d</w:t>
      </w:r>
      <w:r w:rsidRPr="000165A8">
        <w:rPr>
          <w:rFonts w:cs="Arial"/>
          <w:lang w:val="cy-GB"/>
        </w:rPr>
        <w:t>iogelwch ar draws y sefydliad yn cael hyfforddiant digonol, a chefnogi swyddogion cymorth cyntaf, aseswyr Cyfarpar Sgrin Arddangos (DSE) a wardeniaid gadael mewn argyfwng</w:t>
      </w:r>
    </w:p>
    <w:p w14:paraId="0182EE97" w14:textId="4479D203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Drafftio adroddiadau </w:t>
      </w:r>
      <w:r w:rsidR="00425812">
        <w:rPr>
          <w:rFonts w:cs="Arial"/>
          <w:lang w:val="cy-GB"/>
        </w:rPr>
        <w:t>iechyd a diogelwch</w:t>
      </w:r>
      <w:r w:rsidR="00CA0848">
        <w:rPr>
          <w:rFonts w:cs="Arial"/>
          <w:lang w:val="cy-GB"/>
        </w:rPr>
        <w:t xml:space="preserve"> </w:t>
      </w:r>
      <w:r w:rsidR="00CA0848" w:rsidRPr="000165A8">
        <w:rPr>
          <w:rFonts w:cs="Arial"/>
          <w:lang w:val="cy-GB"/>
        </w:rPr>
        <w:t>chwarterol</w:t>
      </w:r>
      <w:r w:rsidRPr="000165A8">
        <w:rPr>
          <w:rFonts w:cs="Arial"/>
          <w:lang w:val="cy-GB"/>
        </w:rPr>
        <w:t xml:space="preserve"> i'r </w:t>
      </w:r>
      <w:r w:rsidR="00CA0848" w:rsidRPr="000165A8">
        <w:rPr>
          <w:rFonts w:cs="Arial"/>
          <w:lang w:val="cy-GB"/>
        </w:rPr>
        <w:t xml:space="preserve">Grŵp Sicrwydd Cynllunio'r </w:t>
      </w:r>
      <w:r w:rsidR="00CA0848">
        <w:rPr>
          <w:rFonts w:cs="Arial"/>
          <w:lang w:val="cy-GB"/>
        </w:rPr>
        <w:t xml:space="preserve">Gweithlu a’r </w:t>
      </w:r>
      <w:r w:rsidR="00CA0848" w:rsidRPr="000165A8">
        <w:rPr>
          <w:rFonts w:cs="Arial"/>
          <w:lang w:val="cy-GB"/>
        </w:rPr>
        <w:t>Effaith ar Bobl a'r Fforwm Iechyd a Diogelwch</w:t>
      </w:r>
      <w:r w:rsidRPr="000165A8">
        <w:rPr>
          <w:rFonts w:cs="Arial"/>
          <w:lang w:val="cy-GB"/>
        </w:rPr>
        <w:t xml:space="preserve">. </w:t>
      </w:r>
    </w:p>
    <w:p w14:paraId="1707B5A7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Drafftio a chyflwyno'r adroddiad iechyd a diogelwch blynyddol i'r Fforwm Iechyd a Diogelwch, y Bwrdd Rheoli a'r Cyngor Staff </w:t>
      </w:r>
    </w:p>
    <w:p w14:paraId="213D679A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Mynychu gwahanol bwyllgorau a byrddau fel cynghorydd ar faterion iechyd a diogelwch, gan gynnwys gweithredu fel y swyddog sy'n bresennol yn y Fforwm Gweithredol I</w:t>
      </w:r>
      <w:r>
        <w:rPr>
          <w:rFonts w:cs="Arial"/>
          <w:lang w:val="cy-GB"/>
        </w:rPr>
        <w:t xml:space="preserve">echyd a </w:t>
      </w:r>
      <w:r w:rsidRPr="000165A8">
        <w:rPr>
          <w:rFonts w:cs="Arial"/>
          <w:lang w:val="cy-GB"/>
        </w:rPr>
        <w:t>D</w:t>
      </w:r>
      <w:r>
        <w:rPr>
          <w:rFonts w:cs="Arial"/>
          <w:lang w:val="cy-GB"/>
        </w:rPr>
        <w:t>iogelwch</w:t>
      </w:r>
      <w:r w:rsidRPr="000165A8">
        <w:rPr>
          <w:rFonts w:cs="Arial"/>
          <w:lang w:val="cy-GB"/>
        </w:rPr>
        <w:t>.</w:t>
      </w:r>
    </w:p>
    <w:p w14:paraId="4BBC442E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Cefnogi</w:t>
      </w:r>
      <w:r>
        <w:rPr>
          <w:rFonts w:cs="Arial"/>
          <w:lang w:val="cy-GB"/>
        </w:rPr>
        <w:t>’r</w:t>
      </w:r>
      <w:r w:rsidRPr="000165A8">
        <w:rPr>
          <w:rFonts w:cs="Arial"/>
          <w:lang w:val="cy-GB"/>
        </w:rPr>
        <w:t xml:space="preserve"> Pennaeth </w:t>
      </w:r>
      <w:r>
        <w:rPr>
          <w:rFonts w:cs="Arial"/>
          <w:lang w:val="cy-GB"/>
        </w:rPr>
        <w:t>Gwasanaethau Pobl</w:t>
      </w:r>
      <w:r w:rsidRPr="000165A8">
        <w:rPr>
          <w:rFonts w:cs="Arial"/>
          <w:lang w:val="cy-GB"/>
        </w:rPr>
        <w:t xml:space="preserve"> drwy gynnal rhaglenni monitro, archwilio a mesur perfformiad sy'n ddigonol i sicrhau'r Cyfarwyddwr Cyffredinol, y Bwrdd Unedol a'r Bwrdd Rheoli bod trefniadau rheoli iechyd a diogelwch yn briodol, yn gadarn ac yn cydymffurfio</w:t>
      </w:r>
    </w:p>
    <w:p w14:paraId="10906C42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Sicrhau bod polisi a gweithdrefnau iechyd a diogelwch IOPC yn cydymffurfio â gofynion cyfreithiol, codau ymarfer a chanllawiau arfer da a sefydlwyd gan yr HSE a chyrff perthnasol eraill</w:t>
      </w:r>
    </w:p>
    <w:p w14:paraId="0F95E7C3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Cydweithio â</w:t>
      </w:r>
      <w:r>
        <w:rPr>
          <w:rFonts w:cs="Arial"/>
          <w:lang w:val="cy-GB"/>
        </w:rPr>
        <w:t xml:space="preserve"> </w:t>
      </w:r>
      <w:r w:rsidRPr="000165A8">
        <w:rPr>
          <w:rFonts w:cs="Arial"/>
          <w:lang w:val="cy-GB"/>
        </w:rPr>
        <w:t xml:space="preserve">Phennaeth </w:t>
      </w:r>
      <w:r>
        <w:rPr>
          <w:rFonts w:cs="Arial"/>
          <w:lang w:val="cy-GB"/>
        </w:rPr>
        <w:t xml:space="preserve">Gwasanaethau Pobl </w:t>
      </w:r>
      <w:r w:rsidRPr="000165A8">
        <w:rPr>
          <w:rFonts w:cs="Arial"/>
          <w:lang w:val="cy-GB"/>
        </w:rPr>
        <w:t>gan gynghori ar faterion sy'n dod i'r amlwg a newidiadau deddfwriaethol a allai gael effaith sylweddol ar IOPC</w:t>
      </w:r>
    </w:p>
    <w:p w14:paraId="04E8D7C5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Gweithredu fel prif gyswllt IOPC ag asiantaethau gorfodi iechyd a diogelwch a bod yn gyfrifol am gydymffurfio â gofynion adrodd statudol Rheoliadau Adrodd ar Glefydau a Digwyddiadau Peryglus 2013</w:t>
      </w:r>
    </w:p>
    <w:p w14:paraId="73AA4F52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Asesu goblygiadau iechyd a diogelwch prosiectau cyfalaf ac adnewyddu, gan annog a hwyluso dileu a rheoli risgiau trwy ddylunio</w:t>
      </w:r>
    </w:p>
    <w:p w14:paraId="67B1E3D0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Cynghori'r timau Rheoli Cyfleusterau ar ofynion Rheoliadau Adeiladu, Dylunio a Rheoli (CDM) 2015</w:t>
      </w:r>
    </w:p>
    <w:p w14:paraId="2E7D997A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lastRenderedPageBreak/>
        <w:t>Sicrhau bod holl swyddfeydd rhanbarthol IOPC yn cydymffurfio â chydymffurfiaeth statudol a deddfwriaeth reoleiddiol</w:t>
      </w:r>
    </w:p>
    <w:p w14:paraId="23759AEA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Ymgymryd â rhaglen Archwilio I</w:t>
      </w:r>
      <w:r>
        <w:rPr>
          <w:rFonts w:cs="Arial"/>
          <w:lang w:val="cy-GB"/>
        </w:rPr>
        <w:t>echyd a Diogelwch</w:t>
      </w:r>
      <w:r w:rsidRPr="000165A8">
        <w:rPr>
          <w:rFonts w:cs="Arial"/>
          <w:lang w:val="cy-GB"/>
        </w:rPr>
        <w:t xml:space="preserve"> IOPC </w:t>
      </w:r>
    </w:p>
    <w:p w14:paraId="71C4C252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Monitro a gwella'n barhaus y system rheoli iechyd a diogelwch </w:t>
      </w:r>
    </w:p>
    <w:p w14:paraId="245FB04A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Monitro'r Cofrestrau Risg Iechyd a Diogelwch Adrannau ar y cyd ag uwch-reolwyr pob adran</w:t>
      </w:r>
    </w:p>
    <w:p w14:paraId="05FABAF6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Sicrhau bod asesiadau risg ar gyfer swyddfeydd yn cael eu diweddaru</w:t>
      </w:r>
    </w:p>
    <w:p w14:paraId="7EE32C0E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Cynnal ein system rheoli fflyd, ein rhaglenni asesu risg a'n rhaglenni diogelwch personol</w:t>
      </w:r>
    </w:p>
    <w:p w14:paraId="6C1E1A3B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Cynllunio a chynnal digwyddiadau ymgysylltu ar gyfer diwrnod ymwybyddiaeth iechyd a diogelwch ac wythnos ymwybyddiaeth iechyd a diogelwch</w:t>
      </w:r>
    </w:p>
    <w:p w14:paraId="59E14118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Ymgysylltu â rhwydweithiau staff a chyflwyno mewnbynnau iechyd a diogelwch ar gais neu ar ôl dysgu sefydliadol</w:t>
      </w:r>
    </w:p>
    <w:p w14:paraId="318B12B5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Datblygu'r gyfres o Sgyrsiau Iechyd a Diogelwch</w:t>
      </w:r>
    </w:p>
    <w:p w14:paraId="3F596D31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Cynnal a diweddaru, yn ôl yr angen, y wybodaeth iechyd a diogelwch a gyhoeddir ar y fewnrwyd</w:t>
      </w:r>
    </w:p>
    <w:p w14:paraId="64BEB68F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Cysylltu â'r timau cyfreithiol ynghylch hawliadau atebolrwydd gwirioneddol a phosibl</w:t>
      </w:r>
    </w:p>
    <w:p w14:paraId="036E69EA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Cynnal DPP proffesiynol er mwyn sicrhau cymhwysedd</w:t>
      </w:r>
    </w:p>
    <w:p w14:paraId="3DE1E0F1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Sicrhau bod asesiadau risg cadarn ar waith ar gyfer IOPC.</w:t>
      </w:r>
      <w:r>
        <w:rPr>
          <w:rFonts w:cs="Arial"/>
          <w:lang w:val="cy-GB"/>
        </w:rPr>
        <w:t xml:space="preserve"> </w:t>
      </w:r>
      <w:r w:rsidRPr="000165A8">
        <w:rPr>
          <w:rFonts w:cs="Arial"/>
          <w:lang w:val="cy-GB"/>
        </w:rPr>
        <w:t>Mae'r rhain yn cynnwys y swyddfa gyffredinol, cymorth cyntaf, asesiadau risg tân, pobl ifanc, gweithio unigol a mamau newydd a m</w:t>
      </w:r>
      <w:r>
        <w:rPr>
          <w:rFonts w:cs="Arial"/>
          <w:lang w:val="cy-GB"/>
        </w:rPr>
        <w:t>enywod</w:t>
      </w:r>
      <w:r w:rsidRPr="000165A8">
        <w:rPr>
          <w:rFonts w:cs="Arial"/>
          <w:lang w:val="cy-GB"/>
        </w:rPr>
        <w:t xml:space="preserve"> beichiog</w:t>
      </w:r>
    </w:p>
    <w:p w14:paraId="1D7F5A77" w14:textId="77777777" w:rsidR="0097745C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Ymgymryd â darpariaeth monitro hylendid galwedigaethol pan fo angen. </w:t>
      </w:r>
    </w:p>
    <w:p w14:paraId="39BE43B3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Cydweithio â'r tîm cyfathrebu mewnol i gyflwyno'r negeseuon </w:t>
      </w:r>
      <w:r>
        <w:rPr>
          <w:rFonts w:cs="Arial"/>
          <w:lang w:val="cy-GB"/>
        </w:rPr>
        <w:t>iechyd a diogelwch</w:t>
      </w:r>
      <w:r w:rsidRPr="000165A8">
        <w:rPr>
          <w:rFonts w:cs="Arial"/>
          <w:lang w:val="cy-GB"/>
        </w:rPr>
        <w:t xml:space="preserve"> angenrheidiol, ymgyrchoedd a chodi ymwybyddiaeth o iechyd a diogelwch ar draws y sefydliad</w:t>
      </w:r>
    </w:p>
    <w:p w14:paraId="5337F3E8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Cynnal asesiadau risg salwch yn ôl yr angen</w:t>
      </w:r>
    </w:p>
    <w:p w14:paraId="2494E8DE" w14:textId="77777777" w:rsidR="0097745C" w:rsidRPr="000C254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C254C">
        <w:rPr>
          <w:rFonts w:cs="Arial"/>
          <w:lang w:val="cy-GB"/>
        </w:rPr>
        <w:t>Goruchwylio a chefnogi'r Aseswyr DSE i gynnal asesiadau a darparu offer angenrheidiol</w:t>
      </w:r>
    </w:p>
    <w:p w14:paraId="7FB66177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Cefnogi'r tîm Partneriaeth Pobl i gynghori ar offer angenrheidiol ar gyfer addasiadau rhesymol</w:t>
      </w:r>
    </w:p>
    <w:p w14:paraId="12C603C0" w14:textId="77777777" w:rsidR="0097745C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lastRenderedPageBreak/>
        <w:t>Ymgymryd â chyfrifoldebau Rheolwr Llinell ar gyfer y Cynghorydd Iechyd a Diogelwch</w:t>
      </w:r>
    </w:p>
    <w:p w14:paraId="6FED1DFA" w14:textId="518A976B" w:rsidR="00644AF1" w:rsidRPr="000165A8" w:rsidRDefault="0097745C" w:rsidP="0097745C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Cynorthwyo'r tîm caffael i adnewyddu unrhyw gontractau iechyd a diogelwch a chanfod cyflenwyr/offer newydd lle bo angen</w:t>
      </w:r>
      <w:r w:rsidR="00993D81">
        <w:rPr>
          <w:rFonts w:cs="Arial"/>
          <w:lang w:val="cy-GB"/>
        </w:rPr>
        <w:t>.</w:t>
      </w:r>
    </w:p>
    <w:p w14:paraId="76A3FC93" w14:textId="77777777" w:rsidR="00644AF1" w:rsidRPr="000165A8" w:rsidRDefault="00644AF1" w:rsidP="00644AF1">
      <w:pPr>
        <w:spacing w:line="360" w:lineRule="auto"/>
        <w:rPr>
          <w:rFonts w:cs="Arial"/>
        </w:rPr>
      </w:pPr>
    </w:p>
    <w:p w14:paraId="0C1D7DE1" w14:textId="77777777" w:rsidR="00644AF1" w:rsidRPr="000165A8" w:rsidRDefault="00993D81" w:rsidP="00644AF1">
      <w:pPr>
        <w:spacing w:line="360" w:lineRule="auto"/>
        <w:rPr>
          <w:rFonts w:cs="Arial"/>
        </w:rPr>
      </w:pPr>
      <w:r w:rsidRPr="00855519">
        <w:rPr>
          <w:rFonts w:cs="Arial"/>
          <w:lang w:val="cy-GB"/>
        </w:rPr>
        <w:t>DS: Ar gyfer y swydd bydd yn ofynnol:</w:t>
      </w:r>
    </w:p>
    <w:p w14:paraId="6272D88F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Gweithio y tu allan i oriau o bryd i'w gilydd o bosibl </w:t>
      </w:r>
    </w:p>
    <w:p w14:paraId="6AEACC26" w14:textId="77777777" w:rsidR="00644AF1" w:rsidRPr="000165A8" w:rsidRDefault="00993D81" w:rsidP="00086B81">
      <w:pPr>
        <w:pStyle w:val="ListParagraph"/>
        <w:numPr>
          <w:ilvl w:val="0"/>
          <w:numId w:val="1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Teithio rhwng swyddfeydd IOPC</w:t>
      </w:r>
    </w:p>
    <w:p w14:paraId="4CA6C4B7" w14:textId="77777777" w:rsidR="0099482D" w:rsidRPr="00C24271" w:rsidRDefault="00993D81" w:rsidP="00C24271">
      <w:pPr>
        <w:pStyle w:val="Heading1"/>
      </w:pPr>
      <w:r w:rsidRPr="00C24271">
        <w:rPr>
          <w:lang w:val="cy-GB"/>
        </w:rPr>
        <w:t>Manyleb y person</w:t>
      </w:r>
    </w:p>
    <w:p w14:paraId="34D58483" w14:textId="77777777" w:rsidR="00787D1F" w:rsidRDefault="00993D81" w:rsidP="00787D1F">
      <w:pPr>
        <w:pStyle w:val="Heading2"/>
      </w:pPr>
      <w:bookmarkStart w:id="2" w:name="_Hlk33789370"/>
      <w:r w:rsidRPr="00C24271">
        <w:rPr>
          <w:lang w:val="cy-GB"/>
        </w:rPr>
        <w:t xml:space="preserve">Profiad Hanfodol </w:t>
      </w:r>
    </w:p>
    <w:p w14:paraId="7E495BDE" w14:textId="750A7E7D" w:rsidR="00644AF1" w:rsidRPr="000165A8" w:rsidRDefault="00993D81" w:rsidP="00086B81">
      <w:pPr>
        <w:pStyle w:val="ListParagraph"/>
        <w:numPr>
          <w:ilvl w:val="0"/>
          <w:numId w:val="3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Profiad o ddarparu cyngor a sicrwydd </w:t>
      </w:r>
      <w:r w:rsidR="00280E55">
        <w:rPr>
          <w:rFonts w:cs="Arial"/>
          <w:lang w:val="cy-GB"/>
        </w:rPr>
        <w:t>iechyd a diogelwch</w:t>
      </w:r>
      <w:r w:rsidRPr="000165A8">
        <w:rPr>
          <w:rFonts w:cs="Arial"/>
          <w:lang w:val="cy-GB"/>
        </w:rPr>
        <w:t xml:space="preserve"> ar lefel dactegol.</w:t>
      </w:r>
    </w:p>
    <w:p w14:paraId="5F566263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wahanol systemau rheoli iechyd a diogelwch yng nghyd-destun y DU.</w:t>
      </w:r>
    </w:p>
    <w:p w14:paraId="10094ADB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ymdrin â staff ar bob lefel ar lafar ac yn ysgrifenedig yn fewnol ac yn allanol</w:t>
      </w:r>
    </w:p>
    <w:p w14:paraId="4F8973B2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Y gallu i gyfathrebu'n effeithiol ag amrywiaeth eang o staff</w:t>
      </w:r>
    </w:p>
    <w:p w14:paraId="67286015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ddarparu hyfforddiant wedi'i deilwra a pharatoi deunyddiau cymorth hyfforddi</w:t>
      </w:r>
    </w:p>
    <w:p w14:paraId="12FAFF77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Profiad o reoli yn y maes </w:t>
      </w:r>
      <w:r w:rsidRPr="000165A8">
        <w:rPr>
          <w:rFonts w:cs="Arial"/>
          <w:color w:val="0D0D0D" w:themeColor="text1" w:themeTint="F2"/>
          <w:lang w:val="cy-GB"/>
        </w:rPr>
        <w:t xml:space="preserve">iechyd a diogelwch </w:t>
      </w:r>
      <w:r w:rsidRPr="000165A8">
        <w:rPr>
          <w:rFonts w:cs="Arial"/>
          <w:lang w:val="cy-GB"/>
        </w:rPr>
        <w:t>mewn sefydliad mawr, yn ddelfrydol mewn amgylchedd amlddisgyblaethol a sefydliad aml-safle</w:t>
      </w:r>
    </w:p>
    <w:p w14:paraId="4227390B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arwain archwiliad iechyd a diogelwch</w:t>
      </w:r>
    </w:p>
    <w:p w14:paraId="75C43967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ddatblygu a gweithredu systemau adrodd effeithiol.</w:t>
      </w:r>
    </w:p>
    <w:p w14:paraId="03DB1F87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Sgiliau rheoli prosiectau</w:t>
      </w:r>
    </w:p>
    <w:p w14:paraId="0855424E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ddrafftio polisïau</w:t>
      </w:r>
    </w:p>
    <w:p w14:paraId="49DD7005" w14:textId="77777777" w:rsidR="00644AF1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Profiad o lunio strategaethau</w:t>
      </w:r>
    </w:p>
    <w:p w14:paraId="4F1F46CF" w14:textId="77777777" w:rsidR="00644AF1" w:rsidRPr="00891AA0" w:rsidRDefault="00644AF1" w:rsidP="00644AF1">
      <w:pPr>
        <w:spacing w:after="200" w:line="360" w:lineRule="auto"/>
        <w:ind w:left="1080"/>
        <w:rPr>
          <w:rFonts w:cs="Arial"/>
          <w:color w:val="000000" w:themeColor="text1"/>
        </w:rPr>
      </w:pPr>
    </w:p>
    <w:bookmarkEnd w:id="2"/>
    <w:p w14:paraId="7DEC489D" w14:textId="77777777" w:rsidR="00644AF1" w:rsidRDefault="00993D81" w:rsidP="00644AF1">
      <w:pPr>
        <w:pStyle w:val="Heading2"/>
      </w:pPr>
      <w:r w:rsidRPr="00C24271">
        <w:rPr>
          <w:lang w:val="cy-GB"/>
        </w:rPr>
        <w:t>Technegol Hanfodol</w:t>
      </w:r>
    </w:p>
    <w:p w14:paraId="6CAAB1EF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Diploma Cenedlaethol/Rhyngwladol NEBOSH neu gyfwerth</w:t>
      </w:r>
    </w:p>
    <w:p w14:paraId="6B790440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lastRenderedPageBreak/>
        <w:t>Gradd IOSH neu uwch</w:t>
      </w:r>
    </w:p>
    <w:p w14:paraId="1CA4F0C8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Cymhwyster Diogelwch Tân neu brofiad cyfatebol</w:t>
      </w:r>
    </w:p>
    <w:p w14:paraId="7EB5E0ED" w14:textId="320D2B31" w:rsidR="00644AF1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 xml:space="preserve">Cymhwyster prif archwilydd </w:t>
      </w:r>
      <w:r w:rsidR="00D23032">
        <w:rPr>
          <w:rFonts w:cs="Arial"/>
          <w:lang w:val="cy-GB"/>
        </w:rPr>
        <w:t>iechyd a diogelwch</w:t>
      </w:r>
      <w:r w:rsidRPr="000165A8">
        <w:rPr>
          <w:rFonts w:cs="Arial"/>
          <w:lang w:val="cy-GB"/>
        </w:rPr>
        <w:t xml:space="preserve"> neu hanes o archwilio mewn sefydliad mawr.</w:t>
      </w:r>
    </w:p>
    <w:p w14:paraId="2282CDC0" w14:textId="77777777" w:rsidR="00644AF1" w:rsidRPr="00644AF1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Tystiolaeth o sgiliau ysgrifennu a chyflwyno rhagorol</w:t>
      </w:r>
    </w:p>
    <w:p w14:paraId="0F1BF6BA" w14:textId="77777777" w:rsidR="00644AF1" w:rsidRDefault="00644AF1" w:rsidP="00644AF1"/>
    <w:p w14:paraId="3ED4E4FC" w14:textId="77777777" w:rsidR="00644AF1" w:rsidRPr="00644AF1" w:rsidRDefault="00993D81" w:rsidP="00644AF1">
      <w:pPr>
        <w:pStyle w:val="Heading2"/>
      </w:pPr>
      <w:r>
        <w:rPr>
          <w:lang w:val="cy-GB"/>
        </w:rPr>
        <w:t>Technegol Dymunol</w:t>
      </w:r>
    </w:p>
    <w:p w14:paraId="08615FDB" w14:textId="77777777" w:rsidR="00644AF1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Cymhwyster hyfforddi'r hyfforddwr</w:t>
      </w:r>
    </w:p>
    <w:p w14:paraId="1AA712E7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>
        <w:rPr>
          <w:rFonts w:cs="Arial"/>
          <w:lang w:val="cy-GB"/>
        </w:rPr>
        <w:t>Profiad rheoli llinell</w:t>
      </w:r>
    </w:p>
    <w:p w14:paraId="168CE031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Tystysgrif Ôl-raddedig mewn Rheoli Iechyd a Diogelwch Galwedigaethol</w:t>
      </w:r>
    </w:p>
    <w:p w14:paraId="35817B16" w14:textId="77777777" w:rsidR="00644AF1" w:rsidRPr="000165A8" w:rsidRDefault="00993D81" w:rsidP="00086B81">
      <w:pPr>
        <w:pStyle w:val="ListParagraph"/>
        <w:numPr>
          <w:ilvl w:val="0"/>
          <w:numId w:val="2"/>
        </w:numPr>
        <w:spacing w:after="200" w:line="360" w:lineRule="auto"/>
        <w:rPr>
          <w:rFonts w:cs="Arial"/>
        </w:rPr>
      </w:pPr>
      <w:r w:rsidRPr="000165A8">
        <w:rPr>
          <w:rFonts w:cs="Arial"/>
          <w:lang w:val="cy-GB"/>
        </w:rPr>
        <w:t>Aelodaeth siartredig o IOSH</w:t>
      </w:r>
    </w:p>
    <w:p w14:paraId="435BD92D" w14:textId="77777777" w:rsidR="00644AF1" w:rsidRPr="00EB5C65" w:rsidRDefault="00644AF1" w:rsidP="00644AF1">
      <w:pPr>
        <w:spacing w:before="120" w:after="120"/>
        <w:rPr>
          <w:rFonts w:cs="Arial"/>
          <w:b/>
          <w:color w:val="000000" w:themeColor="text1"/>
        </w:rPr>
      </w:pPr>
    </w:p>
    <w:p w14:paraId="35A7798D" w14:textId="77777777" w:rsidR="00FA4577" w:rsidRPr="00FA4577" w:rsidRDefault="00FA4577" w:rsidP="00FA4577"/>
    <w:sectPr w:rsidR="00FA4577" w:rsidRPr="00FA4577" w:rsidSect="00505AED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E13F" w14:textId="77777777" w:rsidR="008F4786" w:rsidRDefault="008F4786">
      <w:pPr>
        <w:spacing w:after="0" w:line="240" w:lineRule="auto"/>
      </w:pPr>
      <w:r>
        <w:separator/>
      </w:r>
    </w:p>
  </w:endnote>
  <w:endnote w:type="continuationSeparator" w:id="0">
    <w:p w14:paraId="212EB797" w14:textId="77777777" w:rsidR="008F4786" w:rsidRDefault="008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5B75" w14:textId="77777777" w:rsidR="00D10322" w:rsidRPr="006B7BCE" w:rsidRDefault="00993D81">
    <w:pPr>
      <w:pStyle w:val="Footer"/>
      <w:rPr>
        <w:rFonts w:cs="Arial"/>
      </w:rPr>
    </w:pPr>
    <w:r>
      <w:rPr>
        <w:lang w:val="cy-GB"/>
      </w:rPr>
      <w:tab/>
    </w:r>
    <w:r>
      <w:rPr>
        <w:lang w:val="cy-GB"/>
      </w:rP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4407" w14:textId="77777777" w:rsidR="008F4786" w:rsidRDefault="008F4786">
      <w:pPr>
        <w:spacing w:after="0" w:line="240" w:lineRule="auto"/>
      </w:pPr>
      <w:r>
        <w:separator/>
      </w:r>
    </w:p>
  </w:footnote>
  <w:footnote w:type="continuationSeparator" w:id="0">
    <w:p w14:paraId="61DCE531" w14:textId="77777777" w:rsidR="008F4786" w:rsidRDefault="008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552A" w14:textId="77777777" w:rsidR="00505AED" w:rsidRDefault="00993D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F0FB3C" wp14:editId="61E3000A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2693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4734"/>
    <w:multiLevelType w:val="hybridMultilevel"/>
    <w:tmpl w:val="D480C92E"/>
    <w:lvl w:ilvl="0" w:tplc="FCCA9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24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0D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C9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67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0B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6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2A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11BBD"/>
    <w:multiLevelType w:val="hybridMultilevel"/>
    <w:tmpl w:val="C1F6707E"/>
    <w:lvl w:ilvl="0" w:tplc="21F0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A7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04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81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A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49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9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0B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AB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021B6"/>
    <w:multiLevelType w:val="hybridMultilevel"/>
    <w:tmpl w:val="183645B4"/>
    <w:lvl w:ilvl="0" w:tplc="7826A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E5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C0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2A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8C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6E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41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8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26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77A28"/>
    <w:multiLevelType w:val="multilevel"/>
    <w:tmpl w:val="4DC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545720">
    <w:abstractNumId w:val="1"/>
  </w:num>
  <w:num w:numId="2" w16cid:durableId="935476747">
    <w:abstractNumId w:val="2"/>
  </w:num>
  <w:num w:numId="3" w16cid:durableId="1956447380">
    <w:abstractNumId w:val="0"/>
  </w:num>
  <w:num w:numId="4" w16cid:durableId="4095421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15C10"/>
    <w:rsid w:val="000165A8"/>
    <w:rsid w:val="000470BE"/>
    <w:rsid w:val="00053455"/>
    <w:rsid w:val="0006203E"/>
    <w:rsid w:val="00065A13"/>
    <w:rsid w:val="000672F0"/>
    <w:rsid w:val="000815FF"/>
    <w:rsid w:val="000847CB"/>
    <w:rsid w:val="00086B81"/>
    <w:rsid w:val="00091CD1"/>
    <w:rsid w:val="00097FC9"/>
    <w:rsid w:val="000C254C"/>
    <w:rsid w:val="000C42E9"/>
    <w:rsid w:val="000D5136"/>
    <w:rsid w:val="000E01B7"/>
    <w:rsid w:val="000F110B"/>
    <w:rsid w:val="00125E69"/>
    <w:rsid w:val="00140E28"/>
    <w:rsid w:val="00164668"/>
    <w:rsid w:val="0017016A"/>
    <w:rsid w:val="00170E98"/>
    <w:rsid w:val="00175F8F"/>
    <w:rsid w:val="0018084D"/>
    <w:rsid w:val="0018475A"/>
    <w:rsid w:val="00195F03"/>
    <w:rsid w:val="001A37B7"/>
    <w:rsid w:val="001A7FAA"/>
    <w:rsid w:val="001C16C4"/>
    <w:rsid w:val="001C57EE"/>
    <w:rsid w:val="001D0235"/>
    <w:rsid w:val="001E2DEC"/>
    <w:rsid w:val="001E3E4B"/>
    <w:rsid w:val="001E486D"/>
    <w:rsid w:val="001F3F43"/>
    <w:rsid w:val="002008D4"/>
    <w:rsid w:val="00206311"/>
    <w:rsid w:val="00206DCC"/>
    <w:rsid w:val="00230EA2"/>
    <w:rsid w:val="0023604E"/>
    <w:rsid w:val="00241C09"/>
    <w:rsid w:val="0024225C"/>
    <w:rsid w:val="00260A77"/>
    <w:rsid w:val="00271A6B"/>
    <w:rsid w:val="00280E55"/>
    <w:rsid w:val="00293DB6"/>
    <w:rsid w:val="00295205"/>
    <w:rsid w:val="0029542C"/>
    <w:rsid w:val="002A0D51"/>
    <w:rsid w:val="002B427A"/>
    <w:rsid w:val="002E79BC"/>
    <w:rsid w:val="00312694"/>
    <w:rsid w:val="003465E8"/>
    <w:rsid w:val="00356E5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25812"/>
    <w:rsid w:val="0043067F"/>
    <w:rsid w:val="004332EE"/>
    <w:rsid w:val="004507D1"/>
    <w:rsid w:val="00460A4D"/>
    <w:rsid w:val="00467B3C"/>
    <w:rsid w:val="00482CC1"/>
    <w:rsid w:val="00483321"/>
    <w:rsid w:val="004A22FB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434B0"/>
    <w:rsid w:val="00553A0C"/>
    <w:rsid w:val="005622D6"/>
    <w:rsid w:val="00572897"/>
    <w:rsid w:val="00576B59"/>
    <w:rsid w:val="00580A1F"/>
    <w:rsid w:val="0058312B"/>
    <w:rsid w:val="005B06BF"/>
    <w:rsid w:val="005B74BB"/>
    <w:rsid w:val="005E11B5"/>
    <w:rsid w:val="005E5F01"/>
    <w:rsid w:val="0061686D"/>
    <w:rsid w:val="00644AF1"/>
    <w:rsid w:val="0066384C"/>
    <w:rsid w:val="00666097"/>
    <w:rsid w:val="00666AF9"/>
    <w:rsid w:val="00675126"/>
    <w:rsid w:val="00684381"/>
    <w:rsid w:val="006A32C6"/>
    <w:rsid w:val="006B7BCE"/>
    <w:rsid w:val="006C136C"/>
    <w:rsid w:val="006C37D5"/>
    <w:rsid w:val="006C3F05"/>
    <w:rsid w:val="006D6871"/>
    <w:rsid w:val="006E0DCC"/>
    <w:rsid w:val="006F5E24"/>
    <w:rsid w:val="007026A5"/>
    <w:rsid w:val="00710DC8"/>
    <w:rsid w:val="00711B8D"/>
    <w:rsid w:val="0071783D"/>
    <w:rsid w:val="00717C79"/>
    <w:rsid w:val="00721EBF"/>
    <w:rsid w:val="007228F5"/>
    <w:rsid w:val="00741279"/>
    <w:rsid w:val="0075440F"/>
    <w:rsid w:val="007572D3"/>
    <w:rsid w:val="00772839"/>
    <w:rsid w:val="007850EF"/>
    <w:rsid w:val="007873FC"/>
    <w:rsid w:val="00787D1F"/>
    <w:rsid w:val="00791432"/>
    <w:rsid w:val="007963D1"/>
    <w:rsid w:val="007B796E"/>
    <w:rsid w:val="007C7174"/>
    <w:rsid w:val="007D5B80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36B8F"/>
    <w:rsid w:val="00843D6F"/>
    <w:rsid w:val="00846E71"/>
    <w:rsid w:val="00850C3A"/>
    <w:rsid w:val="00855519"/>
    <w:rsid w:val="00872131"/>
    <w:rsid w:val="00875384"/>
    <w:rsid w:val="00875E0A"/>
    <w:rsid w:val="00881B73"/>
    <w:rsid w:val="00882822"/>
    <w:rsid w:val="00887946"/>
    <w:rsid w:val="00891AA0"/>
    <w:rsid w:val="008B1CEF"/>
    <w:rsid w:val="008B288C"/>
    <w:rsid w:val="008E2588"/>
    <w:rsid w:val="008F4786"/>
    <w:rsid w:val="00906C38"/>
    <w:rsid w:val="00907487"/>
    <w:rsid w:val="0091710B"/>
    <w:rsid w:val="00921F08"/>
    <w:rsid w:val="00940DA6"/>
    <w:rsid w:val="009435D5"/>
    <w:rsid w:val="0094411A"/>
    <w:rsid w:val="00944185"/>
    <w:rsid w:val="00947110"/>
    <w:rsid w:val="009545FF"/>
    <w:rsid w:val="00967FF1"/>
    <w:rsid w:val="0097259B"/>
    <w:rsid w:val="00972AE3"/>
    <w:rsid w:val="00973E81"/>
    <w:rsid w:val="0097745C"/>
    <w:rsid w:val="00993D81"/>
    <w:rsid w:val="0099402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1790A"/>
    <w:rsid w:val="00A2144F"/>
    <w:rsid w:val="00A319FD"/>
    <w:rsid w:val="00A34D3F"/>
    <w:rsid w:val="00A51161"/>
    <w:rsid w:val="00A5158F"/>
    <w:rsid w:val="00A906E7"/>
    <w:rsid w:val="00AA0DD6"/>
    <w:rsid w:val="00AC396A"/>
    <w:rsid w:val="00AD176D"/>
    <w:rsid w:val="00AD1DB4"/>
    <w:rsid w:val="00AE0371"/>
    <w:rsid w:val="00AE2E54"/>
    <w:rsid w:val="00AE3844"/>
    <w:rsid w:val="00AF12A0"/>
    <w:rsid w:val="00AF2883"/>
    <w:rsid w:val="00B07DB9"/>
    <w:rsid w:val="00B2599A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87D9D"/>
    <w:rsid w:val="00BB1C5A"/>
    <w:rsid w:val="00BC69FC"/>
    <w:rsid w:val="00BD46DB"/>
    <w:rsid w:val="00BD52A9"/>
    <w:rsid w:val="00BE46A6"/>
    <w:rsid w:val="00C03ACA"/>
    <w:rsid w:val="00C06C47"/>
    <w:rsid w:val="00C203BE"/>
    <w:rsid w:val="00C2114F"/>
    <w:rsid w:val="00C24271"/>
    <w:rsid w:val="00C30429"/>
    <w:rsid w:val="00C3520F"/>
    <w:rsid w:val="00C36D39"/>
    <w:rsid w:val="00C373FE"/>
    <w:rsid w:val="00C56440"/>
    <w:rsid w:val="00C635C2"/>
    <w:rsid w:val="00C72A82"/>
    <w:rsid w:val="00C82594"/>
    <w:rsid w:val="00C83DFC"/>
    <w:rsid w:val="00C84CAC"/>
    <w:rsid w:val="00C936E9"/>
    <w:rsid w:val="00C9564D"/>
    <w:rsid w:val="00C96688"/>
    <w:rsid w:val="00CA0848"/>
    <w:rsid w:val="00CB0952"/>
    <w:rsid w:val="00CD0F93"/>
    <w:rsid w:val="00CD2652"/>
    <w:rsid w:val="00CF0F91"/>
    <w:rsid w:val="00CF1B09"/>
    <w:rsid w:val="00D04DF3"/>
    <w:rsid w:val="00D06777"/>
    <w:rsid w:val="00D10322"/>
    <w:rsid w:val="00D23032"/>
    <w:rsid w:val="00D665EF"/>
    <w:rsid w:val="00D90029"/>
    <w:rsid w:val="00D90173"/>
    <w:rsid w:val="00DB361E"/>
    <w:rsid w:val="00DD61F7"/>
    <w:rsid w:val="00DE34F0"/>
    <w:rsid w:val="00DE4E45"/>
    <w:rsid w:val="00DF160D"/>
    <w:rsid w:val="00DF2926"/>
    <w:rsid w:val="00DF40C9"/>
    <w:rsid w:val="00E04FBC"/>
    <w:rsid w:val="00E261D5"/>
    <w:rsid w:val="00E329DB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34D6F"/>
    <w:rsid w:val="00F406B4"/>
    <w:rsid w:val="00F6187E"/>
    <w:rsid w:val="00F620D6"/>
    <w:rsid w:val="00F75B84"/>
    <w:rsid w:val="00F81CCB"/>
    <w:rsid w:val="00F90A7D"/>
    <w:rsid w:val="00F93173"/>
    <w:rsid w:val="00FA4577"/>
    <w:rsid w:val="00FB52FD"/>
    <w:rsid w:val="00FE679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B37B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4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7" ma:contentTypeDescription="Creu dogfen newydd." ma:contentTypeScope="" ma:versionID="57232f61e3e8a424eaa46a2a39b80c78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86b4f749cf3742d14f1486911b1476d4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description="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f5b0e-109c-4b11-8004-ce03e0f4aa6a" xsi:nil="true"/>
    <lcf76f155ced4ddcb4097134ff3c332f xmlns="1f1a8ef8-fb92-4387-a775-75242e0d61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83D79-34B6-4057-B1B1-94EBBAEFF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B7E61-359C-46F2-992D-B6EC9B59A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B87FE-448E-411F-876B-B518AD4842E5}">
  <ds:schemaRefs>
    <ds:schemaRef ds:uri="http://schemas.microsoft.com/office/2006/metadata/properties"/>
    <ds:schemaRef ds:uri="http://schemas.microsoft.com/office/infopath/2007/PartnerControls"/>
    <ds:schemaRef ds:uri="152f5b0e-109c-4b11-8004-ce03e0f4aa6a"/>
    <ds:schemaRef ds:uri="1f1a8ef8-fb92-4387-a775-75242e0d6182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amanda.rowe</dc:creator>
  <cp:lastModifiedBy>Nikki O'Connor</cp:lastModifiedBy>
  <cp:revision>2</cp:revision>
  <cp:lastPrinted>2016-07-19T15:38:00Z</cp:lastPrinted>
  <dcterms:created xsi:type="dcterms:W3CDTF">2025-06-05T08:04:00Z</dcterms:created>
  <dcterms:modified xsi:type="dcterms:W3CDTF">2025-06-05T08:04:00Z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0x0101003839BA6F405C4847B17BA9F088F47572</vt:lpwstr>
  </property>
  <property fmtid="{D5CDD505-2E9C-101B-9397-08002B2CF9AE}" pid="3" name="_AdHocReviewCycleID">
    <vt:i4>-413231780</vt:i4>
  </property>
  <property fmtid="{D5CDD505-2E9C-101B-9397-08002B2CF9AE}" pid="4" name="_AuthorEmail">
    <vt:lpwstr>recruitment@policeconduct.gov.uk</vt:lpwstr>
  </property>
  <property fmtid="{D5CDD505-2E9C-101B-9397-08002B2CF9AE}" pid="5" name="_AuthorEmailDisplayName">
    <vt:lpwstr>!Recruitment</vt:lpwstr>
  </property>
  <property fmtid="{D5CDD505-2E9C-101B-9397-08002B2CF9AE}" pid="6" name="_EmailSubject">
    <vt:lpwstr>IOPC Translation Required - Health and Safety Manager</vt:lpwstr>
  </property>
  <property fmtid="{D5CDD505-2E9C-101B-9397-08002B2CF9AE}" pid="7" name="_NewReviewCycle">
    <vt:lpwstr/>
  </property>
  <property fmtid="{D5CDD505-2E9C-101B-9397-08002B2CF9AE}" pid="8" name="_PreviousAdHocReviewCycleID">
    <vt:i4>-52237066</vt:i4>
  </property>
  <property fmtid="{D5CDD505-2E9C-101B-9397-08002B2CF9AE}" pid="9" name="_ReviewingToolsShownOnce">
    <vt:lpwstr/>
  </property>
  <property fmtid="{D5CDD505-2E9C-101B-9397-08002B2CF9AE}" pid="10" name="MediaServiceImageTags">
    <vt:lpwstr/>
  </property>
</Properties>
</file>