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5F31" w14:textId="41B910A8" w:rsidR="006C136C" w:rsidRDefault="006C136C" w:rsidP="0061686D">
      <w:pPr>
        <w:jc w:val="both"/>
        <w:rPr>
          <w:rFonts w:cs="Arial"/>
          <w:b/>
          <w:color w:val="000000" w:themeColor="text1"/>
          <w:sz w:val="28"/>
          <w:szCs w:val="28"/>
        </w:rPr>
      </w:pPr>
    </w:p>
    <w:p w14:paraId="73C0E507" w14:textId="4A1F423E" w:rsidR="00940DA6" w:rsidRDefault="00940DA6" w:rsidP="0061686D">
      <w:pPr>
        <w:jc w:val="both"/>
        <w:rPr>
          <w:rFonts w:cs="Arial"/>
          <w:b/>
          <w:color w:val="000000" w:themeColor="text1"/>
          <w:sz w:val="28"/>
          <w:szCs w:val="28"/>
        </w:rPr>
      </w:pPr>
    </w:p>
    <w:p w14:paraId="2C3D1260" w14:textId="22706B74" w:rsidR="00940DA6" w:rsidRDefault="00940DA6" w:rsidP="0061686D">
      <w:pPr>
        <w:jc w:val="both"/>
        <w:rPr>
          <w:rFonts w:cs="Arial"/>
          <w:b/>
          <w:color w:val="000000" w:themeColor="text1"/>
          <w:sz w:val="28"/>
          <w:szCs w:val="28"/>
        </w:rPr>
      </w:pPr>
    </w:p>
    <w:p w14:paraId="3D9CDE63" w14:textId="06B32449" w:rsidR="00940DA6" w:rsidRDefault="00940DA6" w:rsidP="0061686D">
      <w:pPr>
        <w:jc w:val="both"/>
        <w:rPr>
          <w:rFonts w:cs="Arial"/>
          <w:b/>
          <w:color w:val="000000" w:themeColor="text1"/>
          <w:sz w:val="28"/>
          <w:szCs w:val="28"/>
        </w:rPr>
      </w:pPr>
    </w:p>
    <w:p w14:paraId="249CC826" w14:textId="4B3F2D9A" w:rsidR="002A0D51" w:rsidRPr="00505AED" w:rsidRDefault="002A0D51" w:rsidP="002A0D51">
      <w:pPr>
        <w:spacing w:before="480" w:after="600" w:line="360" w:lineRule="exact"/>
        <w:jc w:val="center"/>
        <w:textAlignment w:val="baseline"/>
        <w:rPr>
          <w:rFonts w:cs="Arial"/>
          <w:b/>
          <w:color w:val="000000" w:themeColor="text1"/>
          <w:sz w:val="36"/>
          <w:szCs w:val="36"/>
        </w:rPr>
      </w:pPr>
      <w:r w:rsidRPr="00505AED">
        <w:rPr>
          <w:rFonts w:cs="Arial"/>
          <w:b/>
          <w:color w:val="000000" w:themeColor="text1"/>
          <w:sz w:val="36"/>
          <w:szCs w:val="36"/>
        </w:rPr>
        <w:t>J</w:t>
      </w:r>
      <w:r>
        <w:rPr>
          <w:rFonts w:cs="Arial"/>
          <w:b/>
          <w:color w:val="000000" w:themeColor="text1"/>
          <w:sz w:val="36"/>
          <w:szCs w:val="36"/>
        </w:rPr>
        <w:t>ob</w:t>
      </w:r>
      <w:r w:rsidRPr="00505AED">
        <w:rPr>
          <w:rFonts w:cs="Arial"/>
          <w:b/>
          <w:color w:val="000000" w:themeColor="text1"/>
          <w:sz w:val="36"/>
          <w:szCs w:val="36"/>
        </w:rPr>
        <w:t xml:space="preserve"> </w:t>
      </w:r>
      <w:r w:rsidR="00FA4577">
        <w:rPr>
          <w:rFonts w:cs="Arial"/>
          <w:b/>
          <w:color w:val="000000" w:themeColor="text1"/>
          <w:sz w:val="36"/>
          <w:szCs w:val="36"/>
        </w:rPr>
        <w:t>d</w:t>
      </w:r>
      <w:r>
        <w:rPr>
          <w:rFonts w:cs="Arial"/>
          <w:b/>
          <w:color w:val="000000" w:themeColor="text1"/>
          <w:sz w:val="36"/>
          <w:szCs w:val="36"/>
        </w:rPr>
        <w:t>escription</w:t>
      </w:r>
    </w:p>
    <w:p w14:paraId="2DB7160C" w14:textId="1C58DE40" w:rsidR="002A0D51" w:rsidRPr="001C16C4" w:rsidRDefault="002A0D51" w:rsidP="002A0D51">
      <w:pPr>
        <w:spacing w:after="120"/>
        <w:rPr>
          <w:b/>
          <w:bCs/>
        </w:rPr>
      </w:pPr>
      <w:r w:rsidRPr="001C16C4">
        <w:rPr>
          <w:b/>
          <w:bCs/>
        </w:rPr>
        <w:t>T</w:t>
      </w:r>
      <w:r>
        <w:rPr>
          <w:b/>
          <w:bCs/>
        </w:rPr>
        <w:t>itle</w:t>
      </w:r>
      <w:r w:rsidRPr="001C16C4">
        <w:rPr>
          <w:b/>
          <w:bCs/>
        </w:rPr>
        <w:t xml:space="preserve">: </w:t>
      </w:r>
      <w:r w:rsidRPr="001C16C4">
        <w:rPr>
          <w:b/>
          <w:bCs/>
        </w:rPr>
        <w:tab/>
      </w:r>
      <w:r w:rsidRPr="001C16C4">
        <w:rPr>
          <w:b/>
          <w:bCs/>
        </w:rPr>
        <w:tab/>
      </w:r>
      <w:r w:rsidR="00B609A0">
        <w:rPr>
          <w:b/>
          <w:bCs/>
        </w:rPr>
        <w:t>Performance Analyst x 3</w:t>
      </w:r>
    </w:p>
    <w:p w14:paraId="63D5A5B2" w14:textId="2AF3E50A" w:rsidR="002A0D51" w:rsidRPr="001C16C4" w:rsidRDefault="002A0D51" w:rsidP="002A0D51">
      <w:pPr>
        <w:spacing w:after="120"/>
        <w:rPr>
          <w:b/>
          <w:bCs/>
        </w:rPr>
      </w:pPr>
      <w:r>
        <w:rPr>
          <w:b/>
          <w:bCs/>
        </w:rPr>
        <w:t>Reports to</w:t>
      </w:r>
      <w:r w:rsidRPr="001C16C4">
        <w:rPr>
          <w:b/>
          <w:bCs/>
        </w:rPr>
        <w:t xml:space="preserve">: </w:t>
      </w:r>
      <w:r w:rsidRPr="001C16C4">
        <w:rPr>
          <w:b/>
          <w:bCs/>
        </w:rPr>
        <w:tab/>
      </w:r>
      <w:r w:rsidR="00B609A0">
        <w:rPr>
          <w:b/>
          <w:bCs/>
        </w:rPr>
        <w:t>Deputy Performance Manager</w:t>
      </w:r>
    </w:p>
    <w:p w14:paraId="1642879E" w14:textId="265E03B5" w:rsidR="002A0D51" w:rsidRPr="001C16C4" w:rsidRDefault="002A0D51" w:rsidP="002A0D51">
      <w:pPr>
        <w:spacing w:after="120"/>
        <w:rPr>
          <w:b/>
          <w:bCs/>
        </w:rPr>
      </w:pPr>
      <w:r w:rsidRPr="001C16C4">
        <w:rPr>
          <w:b/>
          <w:bCs/>
        </w:rPr>
        <w:t>L</w:t>
      </w:r>
      <w:r>
        <w:rPr>
          <w:b/>
          <w:bCs/>
        </w:rPr>
        <w:t>ocation</w:t>
      </w:r>
      <w:r w:rsidRPr="001C16C4">
        <w:rPr>
          <w:b/>
          <w:bCs/>
        </w:rPr>
        <w:t>:</w:t>
      </w:r>
      <w:r w:rsidRPr="001C16C4">
        <w:rPr>
          <w:b/>
          <w:bCs/>
        </w:rPr>
        <w:tab/>
      </w:r>
      <w:r w:rsidR="00B609A0">
        <w:rPr>
          <w:b/>
          <w:bCs/>
        </w:rPr>
        <w:t>Any IOPC office</w:t>
      </w:r>
    </w:p>
    <w:p w14:paraId="115965BC" w14:textId="274586D7" w:rsidR="002A0D51" w:rsidRPr="001C16C4" w:rsidRDefault="002A0D51" w:rsidP="002A0D51">
      <w:pPr>
        <w:spacing w:after="120"/>
        <w:rPr>
          <w:b/>
          <w:bCs/>
        </w:rPr>
      </w:pPr>
      <w:r w:rsidRPr="001C16C4">
        <w:rPr>
          <w:b/>
          <w:bCs/>
        </w:rPr>
        <w:t>G</w:t>
      </w:r>
      <w:r>
        <w:rPr>
          <w:b/>
          <w:bCs/>
        </w:rPr>
        <w:t>rade</w:t>
      </w:r>
      <w:r w:rsidRPr="001C16C4">
        <w:rPr>
          <w:b/>
          <w:bCs/>
        </w:rPr>
        <w:t>:</w:t>
      </w:r>
      <w:r w:rsidRPr="001C16C4">
        <w:rPr>
          <w:b/>
          <w:bCs/>
        </w:rPr>
        <w:tab/>
      </w:r>
      <w:r w:rsidR="00B609A0">
        <w:rPr>
          <w:b/>
          <w:bCs/>
        </w:rPr>
        <w:t>10</w:t>
      </w:r>
    </w:p>
    <w:p w14:paraId="2DA08CA7" w14:textId="07C3D435" w:rsidR="002A0D51" w:rsidRPr="001C16C4" w:rsidRDefault="002A0D51" w:rsidP="002A0D51">
      <w:pPr>
        <w:spacing w:after="120"/>
        <w:rPr>
          <w:b/>
          <w:bCs/>
        </w:rPr>
      </w:pPr>
      <w:r w:rsidRPr="001C16C4">
        <w:rPr>
          <w:b/>
          <w:bCs/>
        </w:rPr>
        <w:t>S</w:t>
      </w:r>
      <w:r>
        <w:rPr>
          <w:b/>
          <w:bCs/>
        </w:rPr>
        <w:t>alary</w:t>
      </w:r>
      <w:r w:rsidRPr="001C16C4">
        <w:rPr>
          <w:b/>
          <w:bCs/>
        </w:rPr>
        <w:t xml:space="preserve">: </w:t>
      </w:r>
      <w:r w:rsidRPr="001C16C4">
        <w:rPr>
          <w:b/>
          <w:bCs/>
        </w:rPr>
        <w:tab/>
      </w:r>
      <w:r w:rsidR="00B609A0">
        <w:rPr>
          <w:b/>
          <w:bCs/>
        </w:rPr>
        <w:t>£31,110 (plus London Weighting, if applicable)</w:t>
      </w:r>
    </w:p>
    <w:p w14:paraId="0340B4B8" w14:textId="6244E2F6" w:rsidR="002A0D51" w:rsidRPr="001C16C4" w:rsidRDefault="002A0D51" w:rsidP="002A0D51">
      <w:pPr>
        <w:spacing w:after="120"/>
        <w:rPr>
          <w:b/>
          <w:bCs/>
        </w:rPr>
      </w:pPr>
      <w:r w:rsidRPr="001C16C4">
        <w:rPr>
          <w:b/>
          <w:bCs/>
        </w:rPr>
        <w:t>C</w:t>
      </w:r>
      <w:r>
        <w:rPr>
          <w:b/>
          <w:bCs/>
        </w:rPr>
        <w:t>ontract</w:t>
      </w:r>
      <w:r w:rsidRPr="001C16C4">
        <w:rPr>
          <w:b/>
          <w:bCs/>
        </w:rPr>
        <w:t>:</w:t>
      </w:r>
      <w:r w:rsidRPr="001C16C4">
        <w:rPr>
          <w:b/>
          <w:bCs/>
        </w:rPr>
        <w:tab/>
      </w:r>
      <w:r w:rsidR="00B609A0">
        <w:rPr>
          <w:b/>
          <w:bCs/>
        </w:rPr>
        <w:t>Fixed term contracts until 29</w:t>
      </w:r>
      <w:r w:rsidR="00B609A0" w:rsidRPr="00B609A0">
        <w:rPr>
          <w:b/>
          <w:bCs/>
          <w:vertAlign w:val="superscript"/>
        </w:rPr>
        <w:t>th</w:t>
      </w:r>
      <w:r w:rsidR="00B609A0">
        <w:rPr>
          <w:b/>
          <w:bCs/>
        </w:rPr>
        <w:t xml:space="preserve"> March 2024</w:t>
      </w:r>
    </w:p>
    <w:p w14:paraId="47606761" w14:textId="04F067D5" w:rsidR="009D0EA6" w:rsidRPr="001C16C4" w:rsidRDefault="00E329DB" w:rsidP="001C16C4">
      <w:pPr>
        <w:pStyle w:val="Heading1"/>
      </w:pPr>
      <w:r w:rsidRPr="001C16C4">
        <w:t>P</w:t>
      </w:r>
      <w:r w:rsidR="001C16C4">
        <w:t>urpose</w:t>
      </w:r>
    </w:p>
    <w:p w14:paraId="07C1CB92" w14:textId="290051D7" w:rsidR="0082023D" w:rsidRPr="00B609A0" w:rsidRDefault="0082023D" w:rsidP="00B609A0">
      <w:r w:rsidRPr="00293DB6">
        <w:t>A</w:t>
      </w:r>
      <w:r w:rsidRPr="00B609A0">
        <w:t xml:space="preserve">s a </w:t>
      </w:r>
      <w:r w:rsidR="00B609A0">
        <w:t>Performance Analyst</w:t>
      </w:r>
      <w:r w:rsidRPr="00B609A0">
        <w:t>, you will be welcomed into a dynamic and inclusive</w:t>
      </w:r>
      <w:r w:rsidR="00B609A0">
        <w:t xml:space="preserve"> Knowledge and Performance team</w:t>
      </w:r>
      <w:r w:rsidRPr="00B609A0">
        <w:t>. The IOPC is on a journey to develop its culture, perspectives and ethos to support the organisation</w:t>
      </w:r>
      <w:r w:rsidR="009435D5" w:rsidRPr="00B609A0">
        <w:t>’</w:t>
      </w:r>
      <w:r w:rsidRPr="00B609A0">
        <w:t xml:space="preserve">s core </w:t>
      </w:r>
      <w:proofErr w:type="gramStart"/>
      <w:r w:rsidRPr="00B609A0">
        <w:t>outcomes</w:t>
      </w:r>
      <w:proofErr w:type="gramEnd"/>
      <w:r w:rsidRPr="00B609A0">
        <w:t xml:space="preserve"> and this is your opportunity to enter into the varied world of</w:t>
      </w:r>
      <w:r w:rsidR="00A10ADF" w:rsidRPr="00B609A0">
        <w:t xml:space="preserve"> IOPC</w:t>
      </w:r>
      <w:r w:rsidRPr="00B609A0">
        <w:t xml:space="preserve"> </w:t>
      </w:r>
      <w:r w:rsidR="00B609A0">
        <w:t>Strategy and Impact</w:t>
      </w:r>
      <w:r w:rsidRPr="00B609A0">
        <w:t xml:space="preserve">, allowing you to develop your mindset and approaches to contribute to improving the police complaints system in England and Wales. </w:t>
      </w:r>
    </w:p>
    <w:p w14:paraId="7085C65B" w14:textId="670D41D2" w:rsidR="00972AE3" w:rsidRPr="00B609A0" w:rsidRDefault="00B609A0" w:rsidP="00B609A0">
      <w:r w:rsidRPr="00B609A0">
        <w:t>The Performance Team are responsible for producing a wide range of reporting dashboards and analytics to support the delivery of our strategic objectives and the role of a Performance Analyst is vital in transforming raw data into information and insight, which the organisation can use to facilitate effective decision making</w:t>
      </w:r>
    </w:p>
    <w:p w14:paraId="481A9BCA" w14:textId="116B4648" w:rsidR="00972AE3" w:rsidRDefault="00972AE3" w:rsidP="00293DB6">
      <w:pPr>
        <w:rPr>
          <w:color w:val="FF0000"/>
        </w:rPr>
      </w:pPr>
    </w:p>
    <w:p w14:paraId="5B73E290" w14:textId="6EFB7D3A" w:rsidR="00972AE3" w:rsidRDefault="00972AE3" w:rsidP="00293DB6">
      <w:pPr>
        <w:rPr>
          <w:color w:val="FF0000"/>
        </w:rPr>
      </w:pPr>
    </w:p>
    <w:p w14:paraId="4100104F" w14:textId="77777777" w:rsidR="00972AE3" w:rsidRPr="00293DB6" w:rsidRDefault="00972AE3" w:rsidP="00293DB6">
      <w:pPr>
        <w:rPr>
          <w:color w:val="FF0000"/>
        </w:rPr>
      </w:pPr>
    </w:p>
    <w:p w14:paraId="350E0BE0" w14:textId="77777777" w:rsidR="00972AE3" w:rsidRDefault="00972AE3">
      <w:pPr>
        <w:spacing w:after="0" w:line="240" w:lineRule="auto"/>
        <w:rPr>
          <w:rFonts w:eastAsia="Arial" w:cs="Arial"/>
          <w:b/>
          <w:bCs/>
          <w:color w:val="373A36"/>
          <w:sz w:val="36"/>
          <w:lang w:val="en-US" w:bidi="en-US"/>
        </w:rPr>
      </w:pPr>
      <w:bookmarkStart w:id="0" w:name="_Hlk45806070"/>
      <w:r>
        <w:br w:type="page"/>
      </w:r>
    </w:p>
    <w:p w14:paraId="31B43BAB" w14:textId="29A07286" w:rsidR="001C16C4" w:rsidRDefault="00972AE3" w:rsidP="001C16C4">
      <w:pPr>
        <w:pStyle w:val="Heading1"/>
      </w:pPr>
      <w:r w:rsidRPr="001C16C4">
        <w:rPr>
          <w:noProof/>
        </w:rPr>
        <w:lastRenderedPageBreak/>
        <w:drawing>
          <wp:anchor distT="0" distB="0" distL="114300" distR="114300" simplePos="0" relativeHeight="251666432" behindDoc="0" locked="0" layoutInCell="1" allowOverlap="1" wp14:anchorId="7DB937B2" wp14:editId="0B440772">
            <wp:simplePos x="0" y="0"/>
            <wp:positionH relativeFrom="column">
              <wp:posOffset>0</wp:posOffset>
            </wp:positionH>
            <wp:positionV relativeFrom="paragraph">
              <wp:posOffset>446314</wp:posOffset>
            </wp:positionV>
            <wp:extent cx="5731510" cy="2479675"/>
            <wp:effectExtent l="0" t="0" r="0" b="0"/>
            <wp:wrapTopAndBottom/>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pic:cNvPicPr/>
                  </pic:nvPicPr>
                  <pic:blipFill rotWithShape="1">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rcRect l="1207" b="7346"/>
                    <a:stretch/>
                  </pic:blipFill>
                  <pic:spPr bwMode="auto">
                    <a:xfrm>
                      <a:off x="0" y="0"/>
                      <a:ext cx="5731510" cy="247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BC69FC" w:rsidRPr="001C16C4">
        <w:t>O</w:t>
      </w:r>
      <w:r w:rsidR="00C24271">
        <w:t>rganisational</w:t>
      </w:r>
      <w:proofErr w:type="spellEnd"/>
      <w:r w:rsidR="00BC69FC" w:rsidRPr="001C16C4">
        <w:t xml:space="preserve"> </w:t>
      </w:r>
      <w:r w:rsidR="00FA4577">
        <w:t>c</w:t>
      </w:r>
      <w:r w:rsidR="00C24271">
        <w:t>ontext</w:t>
      </w:r>
    </w:p>
    <w:p w14:paraId="785AB2F2" w14:textId="07F716C5" w:rsidR="00972AE3" w:rsidRPr="00972AE3" w:rsidRDefault="00972AE3" w:rsidP="00972AE3"/>
    <w:p w14:paraId="35FCD19F" w14:textId="37515FEA" w:rsidR="00BC69FC" w:rsidRPr="00EF7ACB" w:rsidRDefault="002A0D51" w:rsidP="00972AE3">
      <w:pPr>
        <w:spacing w:after="0" w:line="240" w:lineRule="auto"/>
        <w:rPr>
          <w:rFonts w:eastAsia="Times New Roman" w:cs="Arial"/>
          <w:noProof/>
          <w:color w:val="000000"/>
          <w:lang w:eastAsia="en-GB"/>
        </w:rPr>
      </w:pPr>
      <w:r>
        <w:rPr>
          <w:rFonts w:cs="Arial"/>
          <w:noProof/>
          <w:lang w:val="en"/>
        </w:rPr>
        <w:drawing>
          <wp:anchor distT="0" distB="0" distL="114300" distR="114300" simplePos="0" relativeHeight="251668480" behindDoc="0" locked="0" layoutInCell="1" allowOverlap="1" wp14:anchorId="735158A8" wp14:editId="51CCD39F">
            <wp:simplePos x="0" y="0"/>
            <wp:positionH relativeFrom="column">
              <wp:posOffset>0</wp:posOffset>
            </wp:positionH>
            <wp:positionV relativeFrom="paragraph">
              <wp:posOffset>578752</wp:posOffset>
            </wp:positionV>
            <wp:extent cx="6151245" cy="4764405"/>
            <wp:effectExtent l="0" t="0" r="0" b="0"/>
            <wp:wrapTopAndBottom/>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rotWithShape="1">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rcRect l="3803" t="486" r="10576" b="5686"/>
                    <a:stretch/>
                  </pic:blipFill>
                  <pic:spPr bwMode="auto">
                    <a:xfrm>
                      <a:off x="0" y="0"/>
                      <a:ext cx="6151245" cy="4764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06B4" w:rsidRPr="00F406B4">
        <w:rPr>
          <w:rFonts w:eastAsia="Times New Roman" w:cs="Arial"/>
          <w:noProof/>
          <w:color w:val="000000"/>
          <w:lang w:eastAsia="en-GB"/>
        </w:rPr>
        <w:t>We work in the context of our agreed values which inform the way we do things at the IOPC. The</w:t>
      </w:r>
      <w:r w:rsidR="00B609A0">
        <w:rPr>
          <w:rFonts w:eastAsia="Times New Roman" w:cs="Arial"/>
          <w:noProof/>
          <w:color w:val="000000"/>
          <w:lang w:eastAsia="en-GB"/>
        </w:rPr>
        <w:t xml:space="preserve"> Performance Analyst</w:t>
      </w:r>
      <w:r w:rsidR="00F406B4">
        <w:rPr>
          <w:rFonts w:eastAsia="Times New Roman" w:cs="Arial"/>
          <w:noProof/>
          <w:color w:val="FF0000"/>
          <w:lang w:eastAsia="en-GB"/>
        </w:rPr>
        <w:t xml:space="preserve"> </w:t>
      </w:r>
      <w:r w:rsidR="00F406B4" w:rsidRPr="00F406B4">
        <w:rPr>
          <w:rFonts w:eastAsia="Times New Roman" w:cs="Arial"/>
          <w:noProof/>
          <w:color w:val="000000"/>
          <w:lang w:eastAsia="en-GB"/>
        </w:rPr>
        <w:t>will need to be commited to managing in the context of these values.</w:t>
      </w:r>
    </w:p>
    <w:p w14:paraId="2EA921CC" w14:textId="73389AE5" w:rsidR="00C9564D" w:rsidRPr="00EB5C65" w:rsidRDefault="00C9564D" w:rsidP="00293DB6">
      <w:pPr>
        <w:rPr>
          <w:lang w:val="en"/>
        </w:rPr>
      </w:pPr>
      <w:r w:rsidRPr="00EB5C65">
        <w:rPr>
          <w:lang w:val="en"/>
        </w:rPr>
        <w:lastRenderedPageBreak/>
        <w:t xml:space="preserve">The IOPC is committed to </w:t>
      </w:r>
      <w:r w:rsidRPr="00EB5C65">
        <w:rPr>
          <w:b/>
          <w:bCs/>
          <w:lang w:val="en"/>
        </w:rPr>
        <w:t>promoting equality and valuing diversity</w:t>
      </w:r>
      <w:r w:rsidRPr="00EB5C65">
        <w:rPr>
          <w:lang w:val="en"/>
        </w:rPr>
        <w:t xml:space="preserve"> in everything we do. Our vision is to be, and to be seen as, a leader in inclusive employment and services</w:t>
      </w:r>
      <w:r w:rsidR="00FA4577">
        <w:rPr>
          <w:lang w:val="en"/>
        </w:rPr>
        <w:t>,</w:t>
      </w:r>
      <w:r w:rsidRPr="00EB5C65">
        <w:rPr>
          <w:lang w:val="en"/>
        </w:rPr>
        <w:t xml:space="preserve"> demonstrating this ethos in everything that we do.</w:t>
      </w:r>
    </w:p>
    <w:p w14:paraId="29825279" w14:textId="68A83C58" w:rsidR="00C9564D" w:rsidRPr="00293DB6" w:rsidRDefault="00C9564D" w:rsidP="00293DB6">
      <w:pPr>
        <w:pStyle w:val="ListParagraph"/>
        <w:numPr>
          <w:ilvl w:val="0"/>
          <w:numId w:val="28"/>
        </w:numPr>
        <w:rPr>
          <w:lang w:val="en"/>
        </w:rPr>
      </w:pPr>
      <w:r w:rsidRPr="00293DB6">
        <w:rPr>
          <w:lang w:val="en"/>
        </w:rPr>
        <w:t xml:space="preserve">As a silver standard Stonewall employer, we continue to commit ourselves to being a LGBTQ+ employer through the work of our Pride LGBTQ+ Staff Network, creating welcoming environments for lesbian, gay, </w:t>
      </w:r>
      <w:proofErr w:type="gramStart"/>
      <w:r w:rsidRPr="00293DB6">
        <w:rPr>
          <w:lang w:val="en"/>
        </w:rPr>
        <w:t>bi</w:t>
      </w:r>
      <w:proofErr w:type="gramEnd"/>
      <w:r w:rsidRPr="00293DB6">
        <w:rPr>
          <w:lang w:val="en"/>
        </w:rPr>
        <w:t xml:space="preserve"> and queer people.</w:t>
      </w:r>
    </w:p>
    <w:p w14:paraId="07A2AAC0" w14:textId="02DF60B4" w:rsidR="00C9564D" w:rsidRPr="00EB5C65" w:rsidRDefault="00C9564D" w:rsidP="00293DB6">
      <w:pPr>
        <w:pStyle w:val="ListParagraph"/>
        <w:numPr>
          <w:ilvl w:val="0"/>
          <w:numId w:val="28"/>
        </w:numPr>
        <w:rPr>
          <w:noProof/>
        </w:rPr>
      </w:pPr>
      <w:r w:rsidRPr="00EB5C65">
        <w:rPr>
          <w:noProof/>
        </w:rPr>
        <w:t xml:space="preserve">We are pleased to share we are a signatory of the Business in the Community Race at Work Charter. The Charter is composed of five </w:t>
      </w:r>
      <w:hyperlink r:id="rId11" w:history="1">
        <w:r w:rsidRPr="00FA4577">
          <w:rPr>
            <w:rStyle w:val="Hyperlink"/>
            <w:rFonts w:cs="Arial"/>
            <w:noProof/>
          </w:rPr>
          <w:t>calls to action</w:t>
        </w:r>
      </w:hyperlink>
      <w:r w:rsidRPr="00FA4577">
        <w:rPr>
          <w:noProof/>
          <w:szCs w:val="24"/>
        </w:rPr>
        <w:t xml:space="preserve"> </w:t>
      </w:r>
      <w:r w:rsidRPr="00EB5C65">
        <w:rPr>
          <w:noProof/>
        </w:rPr>
        <w:t xml:space="preserve">for leaders and organisations across all sectors.  </w:t>
      </w:r>
    </w:p>
    <w:p w14:paraId="067D4379" w14:textId="54A2C153" w:rsidR="00C9564D" w:rsidRPr="00293DB6" w:rsidRDefault="00C9564D" w:rsidP="00293DB6">
      <w:pPr>
        <w:pStyle w:val="ListParagraph"/>
        <w:numPr>
          <w:ilvl w:val="0"/>
          <w:numId w:val="28"/>
        </w:numPr>
        <w:rPr>
          <w:lang w:val="en"/>
        </w:rPr>
      </w:pPr>
      <w:r w:rsidRPr="00293DB6">
        <w:rPr>
          <w:lang w:val="en"/>
        </w:rPr>
        <w:t xml:space="preserve">Being a Disability Confident employer, the IOPC is dedicated to removing the barrier for disabled people to thrive in the workplace. </w:t>
      </w:r>
    </w:p>
    <w:p w14:paraId="0E922385" w14:textId="47D959C4" w:rsidR="00C9564D" w:rsidRPr="00293DB6" w:rsidRDefault="00C9564D" w:rsidP="00293DB6">
      <w:pPr>
        <w:pStyle w:val="ListParagraph"/>
        <w:numPr>
          <w:ilvl w:val="0"/>
          <w:numId w:val="28"/>
        </w:numPr>
        <w:rPr>
          <w:lang w:val="en"/>
        </w:rPr>
      </w:pPr>
      <w:r w:rsidRPr="00293DB6">
        <w:rPr>
          <w:lang w:val="en"/>
        </w:rPr>
        <w:t xml:space="preserve">Our Staff Networks are constantly working to make the IOPC the leaders of inclusive employment, from our Allyship </w:t>
      </w:r>
      <w:proofErr w:type="spellStart"/>
      <w:r w:rsidRPr="00293DB6">
        <w:rPr>
          <w:lang w:val="en"/>
        </w:rPr>
        <w:t>Programme</w:t>
      </w:r>
      <w:proofErr w:type="spellEnd"/>
      <w:r w:rsidRPr="00293DB6">
        <w:rPr>
          <w:lang w:val="en"/>
        </w:rPr>
        <w:t xml:space="preserve"> to </w:t>
      </w:r>
      <w:hyperlink r:id="rId12" w:history="1">
        <w:r w:rsidRPr="00FA4577">
          <w:rPr>
            <w:rStyle w:val="Hyperlink"/>
            <w:rFonts w:cs="Arial"/>
            <w:lang w:val="en"/>
          </w:rPr>
          <w:t>Welsh Language Standards</w:t>
        </w:r>
      </w:hyperlink>
      <w:r w:rsidRPr="00FA4577">
        <w:rPr>
          <w:szCs w:val="24"/>
          <w:lang w:val="en"/>
        </w:rPr>
        <w:t xml:space="preserve"> </w:t>
      </w:r>
      <w:r w:rsidRPr="00293DB6">
        <w:rPr>
          <w:lang w:val="en"/>
        </w:rPr>
        <w:t>and Know the Line Policy, we are constantly seeking new ways to create an environment for all to develop and thrive.</w:t>
      </w:r>
    </w:p>
    <w:p w14:paraId="17695F63" w14:textId="7F42703D" w:rsidR="00C9564D" w:rsidRPr="00F34D6F" w:rsidRDefault="00505AED" w:rsidP="00C9564D">
      <w:pPr>
        <w:rPr>
          <w:rFonts w:cs="Arial"/>
          <w:b/>
          <w:i/>
          <w:iCs/>
          <w:szCs w:val="24"/>
        </w:rPr>
      </w:pPr>
      <w:r w:rsidRPr="00F34D6F">
        <w:rPr>
          <w:rFonts w:cs="Arial"/>
          <w:b/>
          <w:i/>
          <w:iCs/>
          <w:noProof/>
          <w:szCs w:val="24"/>
        </w:rPr>
        <w:drawing>
          <wp:anchor distT="0" distB="0" distL="114300" distR="114300" simplePos="0" relativeHeight="251664384" behindDoc="0" locked="0" layoutInCell="1" allowOverlap="1" wp14:anchorId="6E272168" wp14:editId="07D005CE">
            <wp:simplePos x="0" y="0"/>
            <wp:positionH relativeFrom="column">
              <wp:posOffset>4121694</wp:posOffset>
            </wp:positionH>
            <wp:positionV relativeFrom="paragraph">
              <wp:posOffset>104140</wp:posOffset>
            </wp:positionV>
            <wp:extent cx="1300238" cy="624114"/>
            <wp:effectExtent l="0" t="0" r="0" b="0"/>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1300238" cy="624114"/>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62336" behindDoc="0" locked="0" layoutInCell="1" allowOverlap="1" wp14:anchorId="2F393CC8" wp14:editId="6A02F38A">
            <wp:simplePos x="0" y="0"/>
            <wp:positionH relativeFrom="column">
              <wp:posOffset>1872343</wp:posOffset>
            </wp:positionH>
            <wp:positionV relativeFrom="paragraph">
              <wp:posOffset>135980</wp:posOffset>
            </wp:positionV>
            <wp:extent cx="1843314" cy="592271"/>
            <wp:effectExtent l="0" t="0" r="0" b="5080"/>
            <wp:wrapNone/>
            <wp:docPr id="5" name="Picture 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43314" cy="592271"/>
                    </a:xfrm>
                    <a:prstGeom prst="rect">
                      <a:avLst/>
                    </a:prstGeom>
                  </pic:spPr>
                </pic:pic>
              </a:graphicData>
            </a:graphic>
            <wp14:sizeRelH relativeFrom="page">
              <wp14:pctWidth>0</wp14:pctWidth>
            </wp14:sizeRelH>
            <wp14:sizeRelV relativeFrom="page">
              <wp14:pctHeight>0</wp14:pctHeight>
            </wp14:sizeRelV>
          </wp:anchor>
        </w:drawing>
      </w:r>
      <w:r w:rsidRPr="00F34D6F">
        <w:rPr>
          <w:rFonts w:cs="Arial"/>
          <w:b/>
          <w:i/>
          <w:iCs/>
          <w:noProof/>
          <w:szCs w:val="24"/>
        </w:rPr>
        <w:drawing>
          <wp:anchor distT="0" distB="0" distL="114300" distR="114300" simplePos="0" relativeHeight="251663360" behindDoc="0" locked="0" layoutInCell="1" allowOverlap="1" wp14:anchorId="6C27D60D" wp14:editId="34A6A57A">
            <wp:simplePos x="0" y="0"/>
            <wp:positionH relativeFrom="margin">
              <wp:posOffset>1</wp:posOffset>
            </wp:positionH>
            <wp:positionV relativeFrom="paragraph">
              <wp:posOffset>77834</wp:posOffset>
            </wp:positionV>
            <wp:extent cx="1407886" cy="738402"/>
            <wp:effectExtent l="0" t="0" r="1905" b="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14165" cy="741695"/>
                    </a:xfrm>
                    <a:prstGeom prst="rect">
                      <a:avLst/>
                    </a:prstGeom>
                  </pic:spPr>
                </pic:pic>
              </a:graphicData>
            </a:graphic>
            <wp14:sizeRelH relativeFrom="page">
              <wp14:pctWidth>0</wp14:pctWidth>
            </wp14:sizeRelH>
            <wp14:sizeRelV relativeFrom="page">
              <wp14:pctHeight>0</wp14:pctHeight>
            </wp14:sizeRelV>
          </wp:anchor>
        </w:drawing>
      </w:r>
    </w:p>
    <w:p w14:paraId="407D2A0A" w14:textId="450EFEF3" w:rsidR="00C9564D" w:rsidRPr="00F34D6F" w:rsidRDefault="00C9564D" w:rsidP="00C9564D">
      <w:pPr>
        <w:rPr>
          <w:rFonts w:cs="Arial"/>
          <w:b/>
          <w:i/>
          <w:iCs/>
          <w:szCs w:val="24"/>
        </w:rPr>
      </w:pPr>
    </w:p>
    <w:p w14:paraId="1CC289A4" w14:textId="2453E39E" w:rsidR="00C9564D" w:rsidRPr="00F34D6F" w:rsidRDefault="00C9564D" w:rsidP="00C9564D">
      <w:pPr>
        <w:rPr>
          <w:rFonts w:cs="Arial"/>
          <w:b/>
          <w:i/>
          <w:iCs/>
          <w:szCs w:val="24"/>
        </w:rPr>
      </w:pPr>
    </w:p>
    <w:p w14:paraId="15E5EE58" w14:textId="0D73BB3C" w:rsidR="00843D6F" w:rsidRPr="00C24271" w:rsidRDefault="00E329DB" w:rsidP="00C24271">
      <w:pPr>
        <w:pStyle w:val="Heading1"/>
      </w:pPr>
      <w:bookmarkStart w:id="1" w:name="_Hlk33789511"/>
      <w:bookmarkEnd w:id="0"/>
      <w:r w:rsidRPr="00C24271">
        <w:t>M</w:t>
      </w:r>
      <w:r w:rsidR="00C24271" w:rsidRPr="00C24271">
        <w:t>ain</w:t>
      </w:r>
      <w:r w:rsidRPr="00C24271">
        <w:t xml:space="preserve"> </w:t>
      </w:r>
      <w:r w:rsidR="00C24271" w:rsidRPr="00C24271">
        <w:t>duties</w:t>
      </w:r>
      <w:r w:rsidRPr="00C24271">
        <w:t xml:space="preserve"> </w:t>
      </w:r>
      <w:r w:rsidR="00C24271" w:rsidRPr="00C24271">
        <w:t>and</w:t>
      </w:r>
      <w:r w:rsidRPr="00C24271">
        <w:t xml:space="preserve"> </w:t>
      </w:r>
      <w:r w:rsidR="00C24271" w:rsidRPr="00C24271">
        <w:t>responsibilities</w:t>
      </w:r>
    </w:p>
    <w:bookmarkEnd w:id="1"/>
    <w:p w14:paraId="09196563" w14:textId="77777777" w:rsidR="00B609A0" w:rsidRPr="0068658D" w:rsidRDefault="00B609A0" w:rsidP="00B609A0">
      <w:pPr>
        <w:rPr>
          <w:rFonts w:cs="Arial"/>
        </w:rPr>
      </w:pPr>
      <w:r w:rsidRPr="0068658D">
        <w:rPr>
          <w:rFonts w:cs="Arial"/>
        </w:rPr>
        <w:t>The post holder will be responsible for:</w:t>
      </w:r>
    </w:p>
    <w:p w14:paraId="2E5345E8"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Producing high quality and timely data analysis and providing specialist support and advice to the organisation, whilst working as part of an innovative team</w:t>
      </w:r>
    </w:p>
    <w:p w14:paraId="4BAD9EEF"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Using data systems securely to meet requirements and in line with organisational procedures and legislation</w:t>
      </w:r>
    </w:p>
    <w:p w14:paraId="5EB725DE"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Implementing the stages of the data analysis lifecycle</w:t>
      </w:r>
    </w:p>
    <w:p w14:paraId="333496D5"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Identify and escalate quality risks in data analysis with suggested mitigation or resolutions as appropriate</w:t>
      </w:r>
    </w:p>
    <w:p w14:paraId="038B3369"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Collaborate and communicate with a range of stakeholders, using styles and behaviours to suit the audience, to support the development of reports</w:t>
      </w:r>
    </w:p>
    <w:p w14:paraId="0E40084F"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 xml:space="preserve">Collate and interpret qualitative and quantitative data and convert into infographics, reports, tables, </w:t>
      </w:r>
      <w:proofErr w:type="gramStart"/>
      <w:r w:rsidRPr="0068658D">
        <w:rPr>
          <w:rFonts w:cs="Arial"/>
        </w:rPr>
        <w:t>dashboards</w:t>
      </w:r>
      <w:proofErr w:type="gramEnd"/>
      <w:r w:rsidRPr="0068658D">
        <w:rPr>
          <w:rFonts w:cs="Arial"/>
        </w:rPr>
        <w:t xml:space="preserve"> and graphs</w:t>
      </w:r>
    </w:p>
    <w:p w14:paraId="498B64EA"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Respond to internal and external information requests and perform ad-hoc analysis as they arise</w:t>
      </w:r>
    </w:p>
    <w:p w14:paraId="03AB30EA" w14:textId="77777777" w:rsidR="00B609A0" w:rsidRPr="0068658D" w:rsidRDefault="00B609A0" w:rsidP="00B609A0">
      <w:pPr>
        <w:pStyle w:val="ListParagraph"/>
        <w:numPr>
          <w:ilvl w:val="0"/>
          <w:numId w:val="29"/>
        </w:numPr>
        <w:spacing w:after="160" w:line="259" w:lineRule="auto"/>
        <w:rPr>
          <w:rFonts w:cs="Arial"/>
        </w:rPr>
      </w:pPr>
      <w:r w:rsidRPr="0068658D">
        <w:rPr>
          <w:rFonts w:cs="Arial"/>
        </w:rPr>
        <w:t xml:space="preserve">Develop and improve reporting to meet the needs of the organisation </w:t>
      </w:r>
      <w:proofErr w:type="gramStart"/>
      <w:r w:rsidRPr="0068658D">
        <w:rPr>
          <w:rFonts w:cs="Arial"/>
        </w:rPr>
        <w:t>through;</w:t>
      </w:r>
      <w:proofErr w:type="gramEnd"/>
      <w:r w:rsidRPr="0068658D">
        <w:rPr>
          <w:rFonts w:cs="Arial"/>
        </w:rPr>
        <w:t xml:space="preserve"> gathering business requirements, testing and publishing</w:t>
      </w:r>
    </w:p>
    <w:p w14:paraId="6975302E" w14:textId="77777777" w:rsidR="00EA371B" w:rsidRPr="00B609A0" w:rsidRDefault="00EA371B" w:rsidP="00C24271">
      <w:pPr>
        <w:rPr>
          <w:b/>
          <w:bCs/>
        </w:rPr>
      </w:pPr>
    </w:p>
    <w:p w14:paraId="4FC6506B" w14:textId="5415A393" w:rsidR="0099482D" w:rsidRPr="00C24271" w:rsidRDefault="00E329DB" w:rsidP="00C24271">
      <w:pPr>
        <w:pStyle w:val="Heading1"/>
      </w:pPr>
      <w:r w:rsidRPr="00C24271">
        <w:lastRenderedPageBreak/>
        <w:t>P</w:t>
      </w:r>
      <w:r w:rsidR="00C24271">
        <w:t>erson specification</w:t>
      </w:r>
    </w:p>
    <w:p w14:paraId="0607EE71" w14:textId="724EF156" w:rsidR="00A2144F" w:rsidRDefault="00A2144F" w:rsidP="00C24271">
      <w:pPr>
        <w:pStyle w:val="Heading2"/>
      </w:pPr>
      <w:bookmarkStart w:id="2" w:name="_Hlk33789370"/>
      <w:r w:rsidRPr="00C24271">
        <w:t>Essential</w:t>
      </w:r>
    </w:p>
    <w:p w14:paraId="05EA2B46" w14:textId="77777777" w:rsidR="00B609A0" w:rsidRPr="0068658D" w:rsidRDefault="00B609A0" w:rsidP="00B609A0">
      <w:pPr>
        <w:pStyle w:val="ListParagraph"/>
        <w:numPr>
          <w:ilvl w:val="0"/>
          <w:numId w:val="30"/>
        </w:numPr>
        <w:spacing w:after="160" w:line="259" w:lineRule="auto"/>
        <w:rPr>
          <w:rFonts w:cs="Arial"/>
        </w:rPr>
      </w:pPr>
      <w:r>
        <w:rPr>
          <w:rFonts w:cs="Arial"/>
        </w:rPr>
        <w:t xml:space="preserve">Working </w:t>
      </w:r>
      <w:r w:rsidRPr="0068658D">
        <w:rPr>
          <w:rFonts w:cs="Arial"/>
        </w:rPr>
        <w:t xml:space="preserve">experience of Power BI and its capabilities </w:t>
      </w:r>
    </w:p>
    <w:p w14:paraId="038AC139" w14:textId="77777777" w:rsidR="00B609A0" w:rsidRPr="009C24D9" w:rsidRDefault="00B609A0" w:rsidP="00B609A0">
      <w:pPr>
        <w:pStyle w:val="ListParagraph"/>
        <w:numPr>
          <w:ilvl w:val="0"/>
          <w:numId w:val="30"/>
        </w:numPr>
        <w:spacing w:after="160" w:line="259" w:lineRule="auto"/>
        <w:rPr>
          <w:rFonts w:cs="Arial"/>
        </w:rPr>
      </w:pPr>
      <w:r w:rsidRPr="0068658D">
        <w:rPr>
          <w:rFonts w:cs="Arial"/>
        </w:rPr>
        <w:t>Comfortable liaising with stakeholders at all levels and communicating the outputs of their analyses, using appropriate visuals to tell stories</w:t>
      </w:r>
    </w:p>
    <w:p w14:paraId="7D23624C" w14:textId="77777777" w:rsidR="00B609A0" w:rsidRPr="0068658D" w:rsidRDefault="00B609A0" w:rsidP="00B609A0">
      <w:pPr>
        <w:pStyle w:val="ListParagraph"/>
        <w:numPr>
          <w:ilvl w:val="0"/>
          <w:numId w:val="30"/>
        </w:numPr>
        <w:spacing w:after="160" w:line="259" w:lineRule="auto"/>
        <w:rPr>
          <w:rFonts w:cs="Arial"/>
        </w:rPr>
      </w:pPr>
      <w:r w:rsidRPr="0068658D">
        <w:rPr>
          <w:rFonts w:cs="Arial"/>
        </w:rPr>
        <w:t xml:space="preserve">Data driven mind set with strong numerical, </w:t>
      </w:r>
      <w:proofErr w:type="gramStart"/>
      <w:r w:rsidRPr="0068658D">
        <w:rPr>
          <w:rFonts w:cs="Arial"/>
        </w:rPr>
        <w:t>analytical</w:t>
      </w:r>
      <w:proofErr w:type="gramEnd"/>
      <w:r w:rsidRPr="0068658D">
        <w:rPr>
          <w:rFonts w:cs="Arial"/>
        </w:rPr>
        <w:t xml:space="preserve"> and problem-solving skills</w:t>
      </w:r>
    </w:p>
    <w:p w14:paraId="517EFF76" w14:textId="77777777" w:rsidR="00B609A0" w:rsidRDefault="00B609A0" w:rsidP="00B609A0">
      <w:pPr>
        <w:pStyle w:val="ListParagraph"/>
        <w:numPr>
          <w:ilvl w:val="0"/>
          <w:numId w:val="30"/>
        </w:numPr>
        <w:spacing w:after="160" w:line="259" w:lineRule="auto"/>
        <w:rPr>
          <w:rFonts w:cs="Arial"/>
        </w:rPr>
      </w:pPr>
      <w:r w:rsidRPr="0068658D">
        <w:rPr>
          <w:rFonts w:cs="Arial"/>
        </w:rPr>
        <w:t>Advanced experience using</w:t>
      </w:r>
      <w:r>
        <w:rPr>
          <w:rFonts w:cs="Arial"/>
        </w:rPr>
        <w:t xml:space="preserve"> Microsoft</w:t>
      </w:r>
      <w:r w:rsidRPr="0068658D">
        <w:rPr>
          <w:rFonts w:cs="Arial"/>
        </w:rPr>
        <w:t xml:space="preserve"> Excel</w:t>
      </w:r>
    </w:p>
    <w:p w14:paraId="101B2378" w14:textId="77777777" w:rsidR="00B609A0" w:rsidRPr="009C24D9" w:rsidRDefault="00B609A0" w:rsidP="00B609A0">
      <w:pPr>
        <w:pStyle w:val="ListParagraph"/>
        <w:numPr>
          <w:ilvl w:val="0"/>
          <w:numId w:val="30"/>
        </w:numPr>
        <w:spacing w:after="160" w:line="259" w:lineRule="auto"/>
        <w:rPr>
          <w:rFonts w:cs="Arial"/>
        </w:rPr>
      </w:pPr>
      <w:r>
        <w:rPr>
          <w:rFonts w:cs="Arial"/>
        </w:rPr>
        <w:t>Experience</w:t>
      </w:r>
      <w:r w:rsidRPr="0068658D">
        <w:rPr>
          <w:rFonts w:cs="Arial"/>
        </w:rPr>
        <w:t xml:space="preserve"> using </w:t>
      </w:r>
      <w:r>
        <w:rPr>
          <w:rFonts w:cs="Arial"/>
        </w:rPr>
        <w:t xml:space="preserve">other </w:t>
      </w:r>
      <w:r w:rsidRPr="0068658D">
        <w:rPr>
          <w:rFonts w:cs="Arial"/>
        </w:rPr>
        <w:t>Microsoft tools (SharePoint/OneNote)</w:t>
      </w:r>
    </w:p>
    <w:p w14:paraId="7C2C5EA6" w14:textId="77777777" w:rsidR="00B609A0" w:rsidRPr="0068658D" w:rsidRDefault="00B609A0" w:rsidP="00B609A0">
      <w:pPr>
        <w:pStyle w:val="ListParagraph"/>
        <w:numPr>
          <w:ilvl w:val="0"/>
          <w:numId w:val="30"/>
        </w:numPr>
        <w:spacing w:after="160" w:line="259" w:lineRule="auto"/>
        <w:rPr>
          <w:rFonts w:cs="Arial"/>
        </w:rPr>
      </w:pPr>
      <w:r w:rsidRPr="0068658D">
        <w:rPr>
          <w:rFonts w:cs="Arial"/>
        </w:rPr>
        <w:t>Excellent communication skills</w:t>
      </w:r>
    </w:p>
    <w:p w14:paraId="4D37FF04" w14:textId="77777777" w:rsidR="00B609A0" w:rsidRPr="0068658D" w:rsidRDefault="00B609A0" w:rsidP="00B609A0">
      <w:pPr>
        <w:pStyle w:val="ListParagraph"/>
        <w:numPr>
          <w:ilvl w:val="0"/>
          <w:numId w:val="30"/>
        </w:numPr>
        <w:spacing w:after="160" w:line="259" w:lineRule="auto"/>
        <w:rPr>
          <w:rFonts w:cs="Arial"/>
        </w:rPr>
      </w:pPr>
      <w:r w:rsidRPr="0068658D">
        <w:rPr>
          <w:rFonts w:cs="Arial"/>
        </w:rPr>
        <w:t xml:space="preserve">Ability to think critically and qualify assessments with strong presentation, </w:t>
      </w:r>
      <w:proofErr w:type="gramStart"/>
      <w:r w:rsidRPr="0068658D">
        <w:rPr>
          <w:rFonts w:cs="Arial"/>
        </w:rPr>
        <w:t>documentation</w:t>
      </w:r>
      <w:proofErr w:type="gramEnd"/>
      <w:r w:rsidRPr="0068658D">
        <w:rPr>
          <w:rFonts w:cs="Arial"/>
        </w:rPr>
        <w:t xml:space="preserve"> and organisational skills</w:t>
      </w:r>
    </w:p>
    <w:p w14:paraId="783F07E7" w14:textId="58552225" w:rsidR="00B609A0" w:rsidRPr="00835A8B" w:rsidRDefault="00B609A0" w:rsidP="00B609A0">
      <w:pPr>
        <w:pStyle w:val="ListParagraph"/>
        <w:spacing w:after="0" w:line="259" w:lineRule="auto"/>
        <w:rPr>
          <w:rFonts w:cs="Arial"/>
        </w:rPr>
      </w:pPr>
      <w:r w:rsidRPr="0068658D">
        <w:rPr>
          <w:rFonts w:cs="Arial"/>
        </w:rPr>
        <w:t xml:space="preserve">Ability to </w:t>
      </w:r>
      <w:r>
        <w:rPr>
          <w:rFonts w:cs="Arial"/>
        </w:rPr>
        <w:t xml:space="preserve">work </w:t>
      </w:r>
      <w:r w:rsidRPr="0068658D">
        <w:rPr>
          <w:rFonts w:cs="Arial"/>
        </w:rPr>
        <w:t xml:space="preserve">independently, navigate complex problem areas and </w:t>
      </w:r>
      <w:r>
        <w:rPr>
          <w:rFonts w:cs="Arial"/>
        </w:rPr>
        <w:t xml:space="preserve">work with </w:t>
      </w:r>
      <w:r w:rsidRPr="0068658D">
        <w:rPr>
          <w:rFonts w:cs="Arial"/>
        </w:rPr>
        <w:t>cross-functional teams</w:t>
      </w:r>
    </w:p>
    <w:p w14:paraId="1A71DC02" w14:textId="014E2A44" w:rsidR="0099482D" w:rsidRDefault="00B609A0" w:rsidP="00C24271">
      <w:pPr>
        <w:pStyle w:val="Heading2"/>
      </w:pPr>
      <w:r>
        <w:t>Desirable</w:t>
      </w:r>
    </w:p>
    <w:p w14:paraId="5C021E66" w14:textId="77777777" w:rsidR="00B609A0" w:rsidRDefault="00B609A0" w:rsidP="00B609A0">
      <w:pPr>
        <w:pStyle w:val="ListParagraph"/>
        <w:numPr>
          <w:ilvl w:val="0"/>
          <w:numId w:val="31"/>
        </w:numPr>
        <w:spacing w:after="160" w:line="259" w:lineRule="auto"/>
        <w:rPr>
          <w:rFonts w:cs="Arial"/>
        </w:rPr>
      </w:pPr>
      <w:r w:rsidRPr="0068658D">
        <w:rPr>
          <w:rFonts w:cs="Arial"/>
        </w:rPr>
        <w:t>BCS Data Analyst (level 4) certification</w:t>
      </w:r>
    </w:p>
    <w:p w14:paraId="6C48C747" w14:textId="48AAD033" w:rsidR="00B609A0" w:rsidRPr="00B609A0" w:rsidRDefault="00B609A0" w:rsidP="00B609A0">
      <w:pPr>
        <w:pStyle w:val="ListParagraph"/>
        <w:numPr>
          <w:ilvl w:val="0"/>
          <w:numId w:val="31"/>
        </w:numPr>
        <w:spacing w:after="160" w:line="259" w:lineRule="auto"/>
        <w:rPr>
          <w:rFonts w:cs="Arial"/>
        </w:rPr>
      </w:pPr>
      <w:r w:rsidRPr="00B609A0">
        <w:rPr>
          <w:rFonts w:cs="Arial"/>
        </w:rPr>
        <w:t>Proven working experience as a Data Analyst or Business Data Analyst</w:t>
      </w:r>
    </w:p>
    <w:p w14:paraId="2EB834B7" w14:textId="77777777" w:rsidR="00B609A0" w:rsidRPr="00B609A0" w:rsidRDefault="00B609A0" w:rsidP="00B609A0"/>
    <w:bookmarkEnd w:id="2"/>
    <w:p w14:paraId="20187301" w14:textId="65125ADF" w:rsidR="00B3504B" w:rsidRPr="00C24271" w:rsidRDefault="00B3504B" w:rsidP="00C24271">
      <w:pPr>
        <w:pStyle w:val="Heading2"/>
      </w:pPr>
      <w:r w:rsidRPr="00C24271">
        <w:t xml:space="preserve">Reasonable adjustments </w:t>
      </w:r>
    </w:p>
    <w:p w14:paraId="54EA0512" w14:textId="25D516B3" w:rsidR="006E0DCC" w:rsidRDefault="006E0DCC" w:rsidP="00293DB6">
      <w:bookmarkStart w:id="3" w:name="_Hlk99540515"/>
      <w:r w:rsidRPr="00CF67E6">
        <w:t xml:space="preserve">The IOPC is a diverse and inclusive </w:t>
      </w:r>
      <w:proofErr w:type="gramStart"/>
      <w:r w:rsidRPr="00CF67E6">
        <w:t>workplace</w:t>
      </w:r>
      <w:proofErr w:type="gramEnd"/>
      <w:r w:rsidRPr="00CF67E6">
        <w:t xml:space="preserve"> and we want to help you demonstrate your full potential whatever type of assessment is used.</w:t>
      </w:r>
      <w:r>
        <w:t xml:space="preserve"> We are open to providing you with the tools you need to succeed, from extra time to formatting changes, to name a mere few.</w:t>
      </w:r>
      <w:r w:rsidRPr="00CF67E6">
        <w:t xml:space="preserve"> If you require any reasonable adjustments to our recruitment process</w:t>
      </w:r>
      <w:r w:rsidR="00EF7ACB">
        <w:t>,</w:t>
      </w:r>
      <w:r w:rsidRPr="00CF67E6">
        <w:t xml:space="preserve"> please </w:t>
      </w:r>
      <w:r>
        <w:t xml:space="preserve">email </w:t>
      </w:r>
      <w:hyperlink r:id="rId16" w:history="1">
        <w:r w:rsidR="00C9564D" w:rsidRPr="008B1CEF">
          <w:rPr>
            <w:rStyle w:val="Hyperlink"/>
            <w:rFonts w:cs="Arial"/>
            <w:bdr w:val="none" w:sz="0" w:space="0" w:color="auto"/>
          </w:rPr>
          <w:t>humanresources@policeconduct.gov.uk</w:t>
        </w:r>
      </w:hyperlink>
    </w:p>
    <w:bookmarkEnd w:id="3"/>
    <w:p w14:paraId="72D876D7" w14:textId="2403EE15" w:rsidR="00E261D5" w:rsidRPr="00E261D5" w:rsidRDefault="00E261D5" w:rsidP="001C16C4">
      <w:pPr>
        <w:pStyle w:val="Heading2"/>
      </w:pPr>
      <w:r w:rsidRPr="00E261D5">
        <w:t xml:space="preserve">Working </w:t>
      </w:r>
      <w:r w:rsidR="00EB4ED9" w:rsidRPr="001C16C4">
        <w:t>c</w:t>
      </w:r>
      <w:r w:rsidRPr="001C16C4">
        <w:t>ondit</w:t>
      </w:r>
      <w:r w:rsidRPr="00E261D5">
        <w:t>ions</w:t>
      </w:r>
    </w:p>
    <w:p w14:paraId="75541050" w14:textId="172E442B" w:rsidR="00E261D5" w:rsidRPr="00293DB6" w:rsidRDefault="00E261D5" w:rsidP="00293DB6">
      <w:r w:rsidRPr="00293DB6">
        <w:t xml:space="preserve">Making the IOPC a great place to work is one of </w:t>
      </w:r>
      <w:r w:rsidR="00FA4577">
        <w:t xml:space="preserve">our </w:t>
      </w:r>
      <w:r w:rsidRPr="00293DB6">
        <w:t>key priorities. We are pleased to offer a unique hybrid working model based on business needs</w:t>
      </w:r>
      <w:r w:rsidR="0071783D">
        <w:t>,</w:t>
      </w:r>
      <w:r w:rsidRPr="00293DB6">
        <w:t xml:space="preserve"> balanced with the needs of our colleagues. Our business need framework guides our decisions about when it is best to work onsite (in our offices or other appropriate locations) to complete tasks most effectively or when to work remotely, offering colleagues flexibility to work where they feel most productive and supporting work-life balance. The model also encourages staff to feel welcome at the IOPC by ensuring we have opportunities to work face-to-face as teams. </w:t>
      </w:r>
    </w:p>
    <w:p w14:paraId="6E6A9644" w14:textId="2D999269" w:rsidR="00B3504B" w:rsidRDefault="00B3504B" w:rsidP="001C16C4">
      <w:pPr>
        <w:pStyle w:val="Heading2"/>
      </w:pPr>
      <w:r w:rsidRPr="00CF67E6">
        <w:t>Preparation checklist</w:t>
      </w:r>
    </w:p>
    <w:p w14:paraId="2DD972B5" w14:textId="459A71FE" w:rsidR="00FA4577" w:rsidRDefault="00FA4577" w:rsidP="00FA4577">
      <w:pPr>
        <w:jc w:val="both"/>
        <w:rPr>
          <w:rFonts w:cs="Arial"/>
        </w:rPr>
      </w:pPr>
      <w:r>
        <w:rPr>
          <w:rFonts w:ascii="MS Gothic" w:eastAsia="MS Gothic" w:hAnsi="MS Gothic" w:cs="Arial"/>
          <w:lang w:val="en-US"/>
        </w:rPr>
        <w:tab/>
      </w:r>
      <w:r>
        <w:rPr>
          <w:rFonts w:ascii="MS Gothic" w:eastAsia="MS Gothic" w:hAnsi="MS Gothic" w:cs="Arial"/>
          <w:lang w:val="en-US"/>
        </w:rPr>
        <w:br/>
      </w:r>
      <w:r>
        <w:rPr>
          <w:rFonts w:ascii="MS Gothic" w:eastAsia="MS Gothic" w:hAnsi="MS Gothic" w:cs="Arial" w:hint="eastAsia"/>
          <w:lang w:val="en-US"/>
        </w:rPr>
        <w:t>☐</w:t>
      </w:r>
      <w:r>
        <w:rPr>
          <w:rFonts w:ascii="MS Gothic" w:eastAsia="MS Gothic" w:hAnsi="MS Gothic" w:cs="Arial"/>
          <w:lang w:val="en-US"/>
        </w:rPr>
        <w:tab/>
      </w:r>
      <w:r>
        <w:rPr>
          <w:rFonts w:cs="Arial"/>
        </w:rPr>
        <w:t xml:space="preserve">Review the full job description </w:t>
      </w:r>
    </w:p>
    <w:p w14:paraId="0A1250B7" w14:textId="77777777" w:rsidR="00FA4577" w:rsidRDefault="00FA4577" w:rsidP="00FA4577">
      <w:pPr>
        <w:jc w:val="both"/>
        <w:rPr>
          <w:rFonts w:cs="Arial"/>
        </w:rPr>
      </w:pPr>
      <w:r>
        <w:rPr>
          <w:rFonts w:ascii="MS Gothic" w:eastAsia="MS Gothic" w:hAnsi="MS Gothic" w:cs="Arial" w:hint="eastAsia"/>
          <w:lang w:val="en-US"/>
        </w:rPr>
        <w:lastRenderedPageBreak/>
        <w:t>☐</w:t>
      </w:r>
      <w:r>
        <w:rPr>
          <w:rFonts w:ascii="MS Gothic" w:eastAsia="MS Gothic" w:hAnsi="MS Gothic" w:cs="Arial" w:hint="eastAsia"/>
        </w:rPr>
        <w:tab/>
      </w:r>
      <w:r>
        <w:rPr>
          <w:rFonts w:cs="Arial"/>
        </w:rPr>
        <w:t>Review the behaviours and the descriptors for each behaviour</w:t>
      </w:r>
    </w:p>
    <w:p w14:paraId="7BAF307A" w14:textId="77777777" w:rsidR="00FA4577" w:rsidRDefault="00FA4577" w:rsidP="00FA4577">
      <w:pPr>
        <w:jc w:val="both"/>
        <w:rPr>
          <w:rFonts w:cs="Arial"/>
        </w:rPr>
      </w:pPr>
      <w:r>
        <w:rPr>
          <w:rFonts w:ascii="MS Gothic" w:eastAsia="MS Gothic" w:hAnsi="MS Gothic" w:cs="Arial" w:hint="eastAsia"/>
          <w:lang w:val="en-US"/>
        </w:rPr>
        <w:t>☐</w:t>
      </w:r>
      <w:r>
        <w:rPr>
          <w:rFonts w:cs="Arial"/>
        </w:rPr>
        <w:tab/>
        <w:t xml:space="preserve">Review the Strengths dictionary </w:t>
      </w:r>
    </w:p>
    <w:p w14:paraId="0AE3BAC6" w14:textId="77777777" w:rsidR="00FA4577" w:rsidRDefault="00FA4577" w:rsidP="00FA4577">
      <w:pPr>
        <w:jc w:val="both"/>
        <w:rPr>
          <w:rFonts w:cs="Arial"/>
        </w:rPr>
      </w:pPr>
      <w:r>
        <w:rPr>
          <w:rFonts w:ascii="MS Gothic" w:eastAsia="MS Gothic" w:hAnsi="MS Gothic" w:cs="Arial" w:hint="eastAsia"/>
          <w:lang w:val="en-US"/>
        </w:rPr>
        <w:t>☐</w:t>
      </w:r>
      <w:r>
        <w:rPr>
          <w:rFonts w:cs="Arial"/>
        </w:rPr>
        <w:t xml:space="preserve"> </w:t>
      </w:r>
      <w:r>
        <w:rPr>
          <w:rFonts w:cs="Arial"/>
        </w:rPr>
        <w:tab/>
        <w:t>Review the IOPC values</w:t>
      </w:r>
    </w:p>
    <w:p w14:paraId="5D80FA8C" w14:textId="77777777" w:rsidR="00FA4577" w:rsidRDefault="00FA4577" w:rsidP="00FA4577">
      <w:pPr>
        <w:jc w:val="both"/>
        <w:rPr>
          <w:rFonts w:cs="Arial"/>
        </w:rPr>
      </w:pPr>
      <w:r>
        <w:rPr>
          <w:rFonts w:ascii="MS Gothic" w:eastAsia="MS Gothic" w:hAnsi="MS Gothic" w:cs="Arial" w:hint="eastAsia"/>
          <w:lang w:val="en-US"/>
        </w:rPr>
        <w:t>☐</w:t>
      </w:r>
      <w:r>
        <w:rPr>
          <w:rFonts w:cs="Arial"/>
        </w:rPr>
        <w:tab/>
        <w:t>Consider your Strengths (if applicable)</w:t>
      </w:r>
    </w:p>
    <w:p w14:paraId="3818A4AD" w14:textId="77777777" w:rsidR="00FA4577" w:rsidRDefault="00FA4577" w:rsidP="00FA4577">
      <w:pPr>
        <w:jc w:val="both"/>
        <w:rPr>
          <w:rFonts w:cs="Arial"/>
        </w:rPr>
      </w:pPr>
      <w:r>
        <w:rPr>
          <w:rFonts w:ascii="MS Gothic" w:eastAsia="MS Gothic" w:hAnsi="MS Gothic" w:cs="Arial" w:hint="eastAsia"/>
          <w:lang w:val="en-US"/>
        </w:rPr>
        <w:t>☐</w:t>
      </w:r>
      <w:r>
        <w:rPr>
          <w:rFonts w:cs="Arial"/>
        </w:rPr>
        <w:tab/>
        <w:t>Consider drafting example answers that cover the specific elements</w:t>
      </w:r>
    </w:p>
    <w:p w14:paraId="24725631" w14:textId="77777777" w:rsidR="00FA4577" w:rsidRDefault="00FA4577" w:rsidP="00FA4577">
      <w:pPr>
        <w:jc w:val="both"/>
        <w:rPr>
          <w:rFonts w:cs="Arial"/>
        </w:rPr>
      </w:pPr>
      <w:r>
        <w:rPr>
          <w:rFonts w:ascii="MS Gothic" w:eastAsia="MS Gothic" w:hAnsi="MS Gothic" w:cs="Arial" w:hint="eastAsia"/>
          <w:lang w:val="en-US"/>
        </w:rPr>
        <w:t>☐</w:t>
      </w:r>
      <w:r>
        <w:rPr>
          <w:rFonts w:cs="Arial"/>
        </w:rPr>
        <w:tab/>
        <w:t>Prepare some questions to ask the interviewers</w:t>
      </w:r>
    </w:p>
    <w:p w14:paraId="7792A0BB" w14:textId="77777777" w:rsidR="00FA4577" w:rsidRPr="00FA4577" w:rsidRDefault="00FA4577" w:rsidP="00FA4577"/>
    <w:sectPr w:rsidR="00FA4577" w:rsidRPr="00FA4577" w:rsidSect="00505AED">
      <w:footerReference w:type="default" r:id="rId17"/>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93C0D" w14:textId="77777777" w:rsidR="00A1790A" w:rsidRDefault="00A1790A" w:rsidP="006B7BCE">
      <w:pPr>
        <w:spacing w:after="0" w:line="240" w:lineRule="auto"/>
      </w:pPr>
      <w:r>
        <w:separator/>
      </w:r>
    </w:p>
  </w:endnote>
  <w:endnote w:type="continuationSeparator" w:id="0">
    <w:p w14:paraId="5555480E" w14:textId="77777777" w:rsidR="00A1790A" w:rsidRDefault="00A1790A" w:rsidP="006B7BCE">
      <w:pPr>
        <w:spacing w:after="0" w:line="240" w:lineRule="auto"/>
      </w:pPr>
      <w:r>
        <w:continuationSeparator/>
      </w:r>
    </w:p>
  </w:endnote>
  <w:endnote w:type="continuationNotice" w:id="1">
    <w:p w14:paraId="56C45AF7" w14:textId="77777777" w:rsidR="00A1790A" w:rsidRDefault="00A179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B9A1" w14:textId="77777777" w:rsidR="00D10322" w:rsidRPr="006B7BCE" w:rsidRDefault="00D10322">
    <w:pPr>
      <w:pStyle w:val="Footer"/>
      <w:rPr>
        <w:rFonts w:cs="Arial"/>
      </w:rPr>
    </w:pPr>
    <w:r>
      <w:tab/>
    </w:r>
    <w:r>
      <w:tab/>
    </w:r>
    <w:r w:rsidR="000076CE" w:rsidRPr="006B7BCE">
      <w:rPr>
        <w:rFonts w:cs="Arial"/>
      </w:rPr>
      <w:fldChar w:fldCharType="begin"/>
    </w:r>
    <w:r w:rsidRPr="006B7BCE">
      <w:rPr>
        <w:rFonts w:cs="Arial"/>
      </w:rPr>
      <w:instrText xml:space="preserve"> PAGE   \* MERGEFORMAT </w:instrText>
    </w:r>
    <w:r w:rsidR="000076CE" w:rsidRPr="006B7BCE">
      <w:rPr>
        <w:rFonts w:cs="Arial"/>
      </w:rPr>
      <w:fldChar w:fldCharType="separate"/>
    </w:r>
    <w:r w:rsidR="006C3F05">
      <w:rPr>
        <w:rFonts w:cs="Arial"/>
        <w:noProof/>
      </w:rPr>
      <w:t>4</w:t>
    </w:r>
    <w:r w:rsidR="000076CE" w:rsidRPr="006B7BCE">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C9F14" w14:textId="77777777" w:rsidR="00A1790A" w:rsidRDefault="00A1790A" w:rsidP="006B7BCE">
      <w:pPr>
        <w:spacing w:after="0" w:line="240" w:lineRule="auto"/>
      </w:pPr>
      <w:r>
        <w:separator/>
      </w:r>
    </w:p>
  </w:footnote>
  <w:footnote w:type="continuationSeparator" w:id="0">
    <w:p w14:paraId="09DBADCF" w14:textId="77777777" w:rsidR="00A1790A" w:rsidRDefault="00A1790A" w:rsidP="006B7BCE">
      <w:pPr>
        <w:spacing w:after="0" w:line="240" w:lineRule="auto"/>
      </w:pPr>
      <w:r>
        <w:continuationSeparator/>
      </w:r>
    </w:p>
  </w:footnote>
  <w:footnote w:type="continuationNotice" w:id="1">
    <w:p w14:paraId="768C6B84" w14:textId="77777777" w:rsidR="00A1790A" w:rsidRDefault="00A179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44C0" w14:textId="7F41826F" w:rsidR="00505AED" w:rsidRDefault="00505AED">
    <w:pPr>
      <w:pStyle w:val="Header"/>
    </w:pPr>
    <w:r>
      <w:rPr>
        <w:noProof/>
      </w:rPr>
      <w:drawing>
        <wp:anchor distT="0" distB="0" distL="114300" distR="114300" simplePos="0" relativeHeight="251658240" behindDoc="1" locked="0" layoutInCell="1" allowOverlap="1" wp14:anchorId="0F35E5BF" wp14:editId="72D10A31">
          <wp:simplePos x="0" y="0"/>
          <wp:positionH relativeFrom="column">
            <wp:posOffset>-966789</wp:posOffset>
          </wp:positionH>
          <wp:positionV relativeFrom="paragraph">
            <wp:posOffset>-440615</wp:posOffset>
          </wp:positionV>
          <wp:extent cx="7720080" cy="327660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737466" cy="328397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6DD8"/>
    <w:multiLevelType w:val="hybridMultilevel"/>
    <w:tmpl w:val="78A6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84162"/>
    <w:multiLevelType w:val="hybridMultilevel"/>
    <w:tmpl w:val="FE92C428"/>
    <w:lvl w:ilvl="0" w:tplc="C3A8B55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0CB3"/>
    <w:multiLevelType w:val="hybridMultilevel"/>
    <w:tmpl w:val="BFF2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37BD2"/>
    <w:multiLevelType w:val="hybridMultilevel"/>
    <w:tmpl w:val="EF343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12D2D"/>
    <w:multiLevelType w:val="hybridMultilevel"/>
    <w:tmpl w:val="B4F46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25ED0"/>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8245E73"/>
    <w:multiLevelType w:val="hybridMultilevel"/>
    <w:tmpl w:val="4B660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E7375"/>
    <w:multiLevelType w:val="hybridMultilevel"/>
    <w:tmpl w:val="53B6C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66219"/>
    <w:multiLevelType w:val="hybridMultilevel"/>
    <w:tmpl w:val="63C84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953D73"/>
    <w:multiLevelType w:val="hybridMultilevel"/>
    <w:tmpl w:val="B5E2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04CEF"/>
    <w:multiLevelType w:val="hybridMultilevel"/>
    <w:tmpl w:val="47C6EF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A52A04"/>
    <w:multiLevelType w:val="hybridMultilevel"/>
    <w:tmpl w:val="0DFCED6C"/>
    <w:lvl w:ilvl="0" w:tplc="08090001">
      <w:start w:val="1"/>
      <w:numFmt w:val="bullet"/>
      <w:lvlText w:val=""/>
      <w:lvlJc w:val="left"/>
      <w:pPr>
        <w:tabs>
          <w:tab w:val="num" w:pos="720"/>
        </w:tabs>
        <w:ind w:left="720" w:hanging="360"/>
      </w:pPr>
      <w:rPr>
        <w:rFonts w:ascii="Symbol" w:hAnsi="Symbol" w:hint="default"/>
      </w:rPr>
    </w:lvl>
    <w:lvl w:ilvl="1" w:tplc="A6D2593A" w:tentative="1">
      <w:start w:val="1"/>
      <w:numFmt w:val="bullet"/>
      <w:lvlText w:val="•"/>
      <w:lvlJc w:val="left"/>
      <w:pPr>
        <w:tabs>
          <w:tab w:val="num" w:pos="1440"/>
        </w:tabs>
        <w:ind w:left="1440" w:hanging="360"/>
      </w:pPr>
      <w:rPr>
        <w:rFonts w:ascii="Arial" w:hAnsi="Arial" w:hint="default"/>
      </w:rPr>
    </w:lvl>
    <w:lvl w:ilvl="2" w:tplc="922625CC" w:tentative="1">
      <w:start w:val="1"/>
      <w:numFmt w:val="bullet"/>
      <w:lvlText w:val="•"/>
      <w:lvlJc w:val="left"/>
      <w:pPr>
        <w:tabs>
          <w:tab w:val="num" w:pos="2160"/>
        </w:tabs>
        <w:ind w:left="2160" w:hanging="360"/>
      </w:pPr>
      <w:rPr>
        <w:rFonts w:ascii="Arial" w:hAnsi="Arial" w:hint="default"/>
      </w:rPr>
    </w:lvl>
    <w:lvl w:ilvl="3" w:tplc="5EF65C32" w:tentative="1">
      <w:start w:val="1"/>
      <w:numFmt w:val="bullet"/>
      <w:lvlText w:val="•"/>
      <w:lvlJc w:val="left"/>
      <w:pPr>
        <w:tabs>
          <w:tab w:val="num" w:pos="2880"/>
        </w:tabs>
        <w:ind w:left="2880" w:hanging="360"/>
      </w:pPr>
      <w:rPr>
        <w:rFonts w:ascii="Arial" w:hAnsi="Arial" w:hint="default"/>
      </w:rPr>
    </w:lvl>
    <w:lvl w:ilvl="4" w:tplc="7C1CC0CC" w:tentative="1">
      <w:start w:val="1"/>
      <w:numFmt w:val="bullet"/>
      <w:lvlText w:val="•"/>
      <w:lvlJc w:val="left"/>
      <w:pPr>
        <w:tabs>
          <w:tab w:val="num" w:pos="3600"/>
        </w:tabs>
        <w:ind w:left="3600" w:hanging="360"/>
      </w:pPr>
      <w:rPr>
        <w:rFonts w:ascii="Arial" w:hAnsi="Arial" w:hint="default"/>
      </w:rPr>
    </w:lvl>
    <w:lvl w:ilvl="5" w:tplc="E572FA6C" w:tentative="1">
      <w:start w:val="1"/>
      <w:numFmt w:val="bullet"/>
      <w:lvlText w:val="•"/>
      <w:lvlJc w:val="left"/>
      <w:pPr>
        <w:tabs>
          <w:tab w:val="num" w:pos="4320"/>
        </w:tabs>
        <w:ind w:left="4320" w:hanging="360"/>
      </w:pPr>
      <w:rPr>
        <w:rFonts w:ascii="Arial" w:hAnsi="Arial" w:hint="default"/>
      </w:rPr>
    </w:lvl>
    <w:lvl w:ilvl="6" w:tplc="B42CB1C2" w:tentative="1">
      <w:start w:val="1"/>
      <w:numFmt w:val="bullet"/>
      <w:lvlText w:val="•"/>
      <w:lvlJc w:val="left"/>
      <w:pPr>
        <w:tabs>
          <w:tab w:val="num" w:pos="5040"/>
        </w:tabs>
        <w:ind w:left="5040" w:hanging="360"/>
      </w:pPr>
      <w:rPr>
        <w:rFonts w:ascii="Arial" w:hAnsi="Arial" w:hint="default"/>
      </w:rPr>
    </w:lvl>
    <w:lvl w:ilvl="7" w:tplc="0D666E02" w:tentative="1">
      <w:start w:val="1"/>
      <w:numFmt w:val="bullet"/>
      <w:lvlText w:val="•"/>
      <w:lvlJc w:val="left"/>
      <w:pPr>
        <w:tabs>
          <w:tab w:val="num" w:pos="5760"/>
        </w:tabs>
        <w:ind w:left="5760" w:hanging="360"/>
      </w:pPr>
      <w:rPr>
        <w:rFonts w:ascii="Arial" w:hAnsi="Arial" w:hint="default"/>
      </w:rPr>
    </w:lvl>
    <w:lvl w:ilvl="8" w:tplc="9A4AA49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07F24C2"/>
    <w:multiLevelType w:val="hybridMultilevel"/>
    <w:tmpl w:val="E1620ABE"/>
    <w:lvl w:ilvl="0" w:tplc="D8804BDE">
      <w:start w:val="1"/>
      <w:numFmt w:val="lowerRoman"/>
      <w:lvlText w:val="%1)"/>
      <w:lvlJc w:val="left"/>
      <w:pPr>
        <w:ind w:left="1440" w:hanging="72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15:restartNumberingAfterBreak="0">
    <w:nsid w:val="38CC328E"/>
    <w:multiLevelType w:val="hybridMultilevel"/>
    <w:tmpl w:val="44AE215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402F0ED6"/>
    <w:multiLevelType w:val="hybridMultilevel"/>
    <w:tmpl w:val="A0F210DC"/>
    <w:lvl w:ilvl="0" w:tplc="D8804BDE">
      <w:start w:val="1"/>
      <w:numFmt w:val="lowerRoman"/>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F75E48"/>
    <w:multiLevelType w:val="hybridMultilevel"/>
    <w:tmpl w:val="636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C557AB"/>
    <w:multiLevelType w:val="hybridMultilevel"/>
    <w:tmpl w:val="23340DF0"/>
    <w:lvl w:ilvl="0" w:tplc="21261D9E">
      <w:start w:val="1"/>
      <w:numFmt w:val="decimal"/>
      <w:lvlText w:val="%1."/>
      <w:lvlJc w:val="left"/>
      <w:pPr>
        <w:ind w:left="1069" w:hanging="360"/>
      </w:pPr>
      <w:rPr>
        <w:color w:val="auto"/>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4DF44513"/>
    <w:multiLevelType w:val="hybridMultilevel"/>
    <w:tmpl w:val="BC20CF58"/>
    <w:lvl w:ilvl="0" w:tplc="15B65142">
      <w:start w:val="1"/>
      <w:numFmt w:val="bullet"/>
      <w:lvlText w:val="-"/>
      <w:lvlJc w:val="left"/>
      <w:pPr>
        <w:ind w:left="720" w:hanging="360"/>
      </w:pPr>
      <w:rPr>
        <w:rFonts w:ascii="Arial" w:eastAsia="Times New Roman" w:hAnsi="Aria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89772B9"/>
    <w:multiLevelType w:val="hybridMultilevel"/>
    <w:tmpl w:val="EAA45D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BE943DB"/>
    <w:multiLevelType w:val="hybridMultilevel"/>
    <w:tmpl w:val="C8645D40"/>
    <w:lvl w:ilvl="0" w:tplc="D8804BDE">
      <w:start w:val="1"/>
      <w:numFmt w:val="lowerRoman"/>
      <w:lvlText w:val="%1)"/>
      <w:lvlJc w:val="left"/>
      <w:pPr>
        <w:ind w:left="1080" w:hanging="360"/>
      </w:pPr>
      <w:rPr>
        <w:rFonts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C266550"/>
    <w:multiLevelType w:val="hybridMultilevel"/>
    <w:tmpl w:val="DD3A8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8A6BFB"/>
    <w:multiLevelType w:val="hybridMultilevel"/>
    <w:tmpl w:val="99DAB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A0182D"/>
    <w:multiLevelType w:val="hybridMultilevel"/>
    <w:tmpl w:val="4EDE0D96"/>
    <w:lvl w:ilvl="0" w:tplc="D8804BDE">
      <w:start w:val="1"/>
      <w:numFmt w:val="lowerRoman"/>
      <w:lvlText w:val="%1)"/>
      <w:lvlJc w:val="left"/>
      <w:pPr>
        <w:ind w:left="1440" w:hanging="72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D91D9A"/>
    <w:multiLevelType w:val="hybridMultilevel"/>
    <w:tmpl w:val="94785D10"/>
    <w:lvl w:ilvl="0" w:tplc="B0B0D126">
      <w:start w:val="1"/>
      <w:numFmt w:val="decimal"/>
      <w:lvlText w:val="%1."/>
      <w:lvlJc w:val="left"/>
      <w:pPr>
        <w:ind w:left="720" w:hanging="360"/>
      </w:pPr>
      <w:rPr>
        <w:rFonts w:cs="Times New Roman"/>
        <w:color w:val="auto"/>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4" w15:restartNumberingAfterBreak="0">
    <w:nsid w:val="68B65136"/>
    <w:multiLevelType w:val="hybridMultilevel"/>
    <w:tmpl w:val="7BBA0D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708D1FBA"/>
    <w:multiLevelType w:val="hybridMultilevel"/>
    <w:tmpl w:val="C6BA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F81B1D"/>
    <w:multiLevelType w:val="multilevel"/>
    <w:tmpl w:val="CB9EFE0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7" w15:restartNumberingAfterBreak="0">
    <w:nsid w:val="772A4E91"/>
    <w:multiLevelType w:val="hybridMultilevel"/>
    <w:tmpl w:val="9FE48212"/>
    <w:lvl w:ilvl="0" w:tplc="08090001">
      <w:start w:val="1"/>
      <w:numFmt w:val="bullet"/>
      <w:lvlText w:val=""/>
      <w:lvlJc w:val="left"/>
      <w:pPr>
        <w:tabs>
          <w:tab w:val="num" w:pos="720"/>
        </w:tabs>
        <w:ind w:left="720" w:hanging="360"/>
      </w:pPr>
      <w:rPr>
        <w:rFonts w:ascii="Symbol" w:hAnsi="Symbol" w:hint="default"/>
      </w:rPr>
    </w:lvl>
    <w:lvl w:ilvl="1" w:tplc="A6D2593A">
      <w:start w:val="1"/>
      <w:numFmt w:val="decimal"/>
      <w:lvlText w:val="%2."/>
      <w:lvlJc w:val="left"/>
      <w:pPr>
        <w:tabs>
          <w:tab w:val="num" w:pos="1440"/>
        </w:tabs>
        <w:ind w:left="1440" w:hanging="360"/>
      </w:pPr>
    </w:lvl>
    <w:lvl w:ilvl="2" w:tplc="922625CC">
      <w:start w:val="1"/>
      <w:numFmt w:val="decimal"/>
      <w:lvlText w:val="%3."/>
      <w:lvlJc w:val="left"/>
      <w:pPr>
        <w:tabs>
          <w:tab w:val="num" w:pos="2160"/>
        </w:tabs>
        <w:ind w:left="2160" w:hanging="360"/>
      </w:pPr>
    </w:lvl>
    <w:lvl w:ilvl="3" w:tplc="5EF65C32">
      <w:start w:val="1"/>
      <w:numFmt w:val="decimal"/>
      <w:lvlText w:val="%4."/>
      <w:lvlJc w:val="left"/>
      <w:pPr>
        <w:tabs>
          <w:tab w:val="num" w:pos="2880"/>
        </w:tabs>
        <w:ind w:left="2880" w:hanging="360"/>
      </w:pPr>
    </w:lvl>
    <w:lvl w:ilvl="4" w:tplc="7C1CC0CC">
      <w:start w:val="1"/>
      <w:numFmt w:val="decimal"/>
      <w:lvlText w:val="%5."/>
      <w:lvlJc w:val="left"/>
      <w:pPr>
        <w:tabs>
          <w:tab w:val="num" w:pos="3600"/>
        </w:tabs>
        <w:ind w:left="3600" w:hanging="360"/>
      </w:pPr>
    </w:lvl>
    <w:lvl w:ilvl="5" w:tplc="E572FA6C">
      <w:start w:val="1"/>
      <w:numFmt w:val="decimal"/>
      <w:lvlText w:val="%6."/>
      <w:lvlJc w:val="left"/>
      <w:pPr>
        <w:tabs>
          <w:tab w:val="num" w:pos="4320"/>
        </w:tabs>
        <w:ind w:left="4320" w:hanging="360"/>
      </w:pPr>
    </w:lvl>
    <w:lvl w:ilvl="6" w:tplc="B42CB1C2">
      <w:start w:val="1"/>
      <w:numFmt w:val="decimal"/>
      <w:lvlText w:val="%7."/>
      <w:lvlJc w:val="left"/>
      <w:pPr>
        <w:tabs>
          <w:tab w:val="num" w:pos="5040"/>
        </w:tabs>
        <w:ind w:left="5040" w:hanging="360"/>
      </w:pPr>
    </w:lvl>
    <w:lvl w:ilvl="7" w:tplc="0D666E02">
      <w:start w:val="1"/>
      <w:numFmt w:val="decimal"/>
      <w:lvlText w:val="%8."/>
      <w:lvlJc w:val="left"/>
      <w:pPr>
        <w:tabs>
          <w:tab w:val="num" w:pos="5760"/>
        </w:tabs>
        <w:ind w:left="5760" w:hanging="360"/>
      </w:pPr>
    </w:lvl>
    <w:lvl w:ilvl="8" w:tplc="9A4AA494">
      <w:start w:val="1"/>
      <w:numFmt w:val="decimal"/>
      <w:lvlText w:val="%9."/>
      <w:lvlJc w:val="left"/>
      <w:pPr>
        <w:tabs>
          <w:tab w:val="num" w:pos="6480"/>
        </w:tabs>
        <w:ind w:left="6480" w:hanging="360"/>
      </w:pPr>
    </w:lvl>
  </w:abstractNum>
  <w:num w:numId="1">
    <w:abstractNumId w:val="8"/>
  </w:num>
  <w:num w:numId="2">
    <w:abstractNumId w:val="9"/>
  </w:num>
  <w:num w:numId="3">
    <w:abstractNumId w:val="0"/>
  </w:num>
  <w:num w:numId="4">
    <w:abstractNumId w:val="26"/>
  </w:num>
  <w:num w:numId="5">
    <w:abstractNumId w:val="4"/>
  </w:num>
  <w:num w:numId="6">
    <w:abstractNumId w:val="13"/>
  </w:num>
  <w:num w:numId="7">
    <w:abstractNumId w:val="25"/>
  </w:num>
  <w:num w:numId="8">
    <w:abstractNumId w:val="15"/>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num>
  <w:num w:numId="15">
    <w:abstractNumId w:val="21"/>
  </w:num>
  <w:num w:numId="16">
    <w:abstractNumId w:val="22"/>
  </w:num>
  <w:num w:numId="17">
    <w:abstractNumId w:val="10"/>
  </w:num>
  <w:num w:numId="18">
    <w:abstractNumId w:val="5"/>
  </w:num>
  <w:num w:numId="19">
    <w:abstractNumId w:val="23"/>
  </w:num>
  <w:num w:numId="20">
    <w:abstractNumId w:val="16"/>
  </w:num>
  <w:num w:numId="21">
    <w:abstractNumId w:val="18"/>
  </w:num>
  <w:num w:numId="22">
    <w:abstractNumId w:val="19"/>
  </w:num>
  <w:num w:numId="23">
    <w:abstractNumId w:val="14"/>
  </w:num>
  <w:num w:numId="24">
    <w:abstractNumId w:val="27"/>
  </w:num>
  <w:num w:numId="25">
    <w:abstractNumId w:val="1"/>
  </w:num>
  <w:num w:numId="26">
    <w:abstractNumId w:val="3"/>
  </w:num>
  <w:num w:numId="27">
    <w:abstractNumId w:val="2"/>
  </w:num>
  <w:num w:numId="28">
    <w:abstractNumId w:val="6"/>
  </w:num>
  <w:num w:numId="29">
    <w:abstractNumId w:val="24"/>
  </w:num>
  <w:num w:numId="30">
    <w:abstractNumId w:val="7"/>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6EF"/>
    <w:rsid w:val="0000156D"/>
    <w:rsid w:val="000076CE"/>
    <w:rsid w:val="000101E3"/>
    <w:rsid w:val="00065A13"/>
    <w:rsid w:val="000672F0"/>
    <w:rsid w:val="000815FF"/>
    <w:rsid w:val="00091CD1"/>
    <w:rsid w:val="00097FC9"/>
    <w:rsid w:val="000C42E9"/>
    <w:rsid w:val="000D5136"/>
    <w:rsid w:val="000E01B7"/>
    <w:rsid w:val="00125E69"/>
    <w:rsid w:val="00140E28"/>
    <w:rsid w:val="00170E98"/>
    <w:rsid w:val="0018084D"/>
    <w:rsid w:val="0018475A"/>
    <w:rsid w:val="00195F03"/>
    <w:rsid w:val="001A37B7"/>
    <w:rsid w:val="001A7FAA"/>
    <w:rsid w:val="001C16C4"/>
    <w:rsid w:val="001C57EE"/>
    <w:rsid w:val="001D0235"/>
    <w:rsid w:val="001E3E4B"/>
    <w:rsid w:val="001F3F43"/>
    <w:rsid w:val="002008D4"/>
    <w:rsid w:val="00206311"/>
    <w:rsid w:val="00206DCC"/>
    <w:rsid w:val="00230EA2"/>
    <w:rsid w:val="0023604E"/>
    <w:rsid w:val="00241C09"/>
    <w:rsid w:val="00260A77"/>
    <w:rsid w:val="00271A6B"/>
    <w:rsid w:val="00293DB6"/>
    <w:rsid w:val="00295205"/>
    <w:rsid w:val="0029542C"/>
    <w:rsid w:val="002A0D51"/>
    <w:rsid w:val="002B427A"/>
    <w:rsid w:val="00312694"/>
    <w:rsid w:val="003465E8"/>
    <w:rsid w:val="003769CB"/>
    <w:rsid w:val="00383ED5"/>
    <w:rsid w:val="0039047D"/>
    <w:rsid w:val="00391F8C"/>
    <w:rsid w:val="003974C9"/>
    <w:rsid w:val="003B7B27"/>
    <w:rsid w:val="003C1BEB"/>
    <w:rsid w:val="003D3265"/>
    <w:rsid w:val="003E467B"/>
    <w:rsid w:val="003F617C"/>
    <w:rsid w:val="0043067F"/>
    <w:rsid w:val="004332EE"/>
    <w:rsid w:val="004507D1"/>
    <w:rsid w:val="00460A4D"/>
    <w:rsid w:val="00467B3C"/>
    <w:rsid w:val="00482CC1"/>
    <w:rsid w:val="004A22FB"/>
    <w:rsid w:val="004C1EF3"/>
    <w:rsid w:val="004C3A21"/>
    <w:rsid w:val="004C74F6"/>
    <w:rsid w:val="004D0400"/>
    <w:rsid w:val="004E006E"/>
    <w:rsid w:val="004E26B2"/>
    <w:rsid w:val="004F3664"/>
    <w:rsid w:val="004F38F1"/>
    <w:rsid w:val="004F4BF0"/>
    <w:rsid w:val="0050416C"/>
    <w:rsid w:val="00505AED"/>
    <w:rsid w:val="005075EF"/>
    <w:rsid w:val="00523F60"/>
    <w:rsid w:val="0053435C"/>
    <w:rsid w:val="00535227"/>
    <w:rsid w:val="005431E0"/>
    <w:rsid w:val="00553A0C"/>
    <w:rsid w:val="005622D6"/>
    <w:rsid w:val="005714F4"/>
    <w:rsid w:val="00576B59"/>
    <w:rsid w:val="00580A1F"/>
    <w:rsid w:val="0058312B"/>
    <w:rsid w:val="005B06BF"/>
    <w:rsid w:val="005B74BB"/>
    <w:rsid w:val="005E5F01"/>
    <w:rsid w:val="0061686D"/>
    <w:rsid w:val="0066384C"/>
    <w:rsid w:val="00666097"/>
    <w:rsid w:val="00666AF9"/>
    <w:rsid w:val="00675126"/>
    <w:rsid w:val="00684381"/>
    <w:rsid w:val="006B7BCE"/>
    <w:rsid w:val="006C136C"/>
    <w:rsid w:val="006C37D5"/>
    <w:rsid w:val="006C3F05"/>
    <w:rsid w:val="006E0DCC"/>
    <w:rsid w:val="006F5E24"/>
    <w:rsid w:val="007026A5"/>
    <w:rsid w:val="00710DC8"/>
    <w:rsid w:val="00711B8D"/>
    <w:rsid w:val="0071783D"/>
    <w:rsid w:val="00717C79"/>
    <w:rsid w:val="00721EBF"/>
    <w:rsid w:val="007228F5"/>
    <w:rsid w:val="00741279"/>
    <w:rsid w:val="0075440F"/>
    <w:rsid w:val="00772839"/>
    <w:rsid w:val="007850EF"/>
    <w:rsid w:val="007873FC"/>
    <w:rsid w:val="00791432"/>
    <w:rsid w:val="007963D1"/>
    <w:rsid w:val="007B796E"/>
    <w:rsid w:val="007C7174"/>
    <w:rsid w:val="007D5B80"/>
    <w:rsid w:val="007D5C54"/>
    <w:rsid w:val="007E4614"/>
    <w:rsid w:val="007F09DE"/>
    <w:rsid w:val="007F2184"/>
    <w:rsid w:val="0081376F"/>
    <w:rsid w:val="008176E7"/>
    <w:rsid w:val="0082023D"/>
    <w:rsid w:val="008228EA"/>
    <w:rsid w:val="00831332"/>
    <w:rsid w:val="00831553"/>
    <w:rsid w:val="00843D6F"/>
    <w:rsid w:val="00846E71"/>
    <w:rsid w:val="00850C3A"/>
    <w:rsid w:val="00872131"/>
    <w:rsid w:val="00875384"/>
    <w:rsid w:val="00875E0A"/>
    <w:rsid w:val="00881B73"/>
    <w:rsid w:val="00882822"/>
    <w:rsid w:val="00887946"/>
    <w:rsid w:val="008B1CEF"/>
    <w:rsid w:val="008E2588"/>
    <w:rsid w:val="00907487"/>
    <w:rsid w:val="0091710B"/>
    <w:rsid w:val="00921F08"/>
    <w:rsid w:val="00940DA6"/>
    <w:rsid w:val="009435D5"/>
    <w:rsid w:val="0094411A"/>
    <w:rsid w:val="00947110"/>
    <w:rsid w:val="009545FF"/>
    <w:rsid w:val="00967FF1"/>
    <w:rsid w:val="0097259B"/>
    <w:rsid w:val="00972AE3"/>
    <w:rsid w:val="00973E81"/>
    <w:rsid w:val="009936F4"/>
    <w:rsid w:val="0099482D"/>
    <w:rsid w:val="009A45C0"/>
    <w:rsid w:val="009B41AD"/>
    <w:rsid w:val="009B6814"/>
    <w:rsid w:val="009D0EA6"/>
    <w:rsid w:val="009D1669"/>
    <w:rsid w:val="009D6AB3"/>
    <w:rsid w:val="009E5750"/>
    <w:rsid w:val="00A034E8"/>
    <w:rsid w:val="00A1006C"/>
    <w:rsid w:val="00A10ADF"/>
    <w:rsid w:val="00A144FD"/>
    <w:rsid w:val="00A16469"/>
    <w:rsid w:val="00A1790A"/>
    <w:rsid w:val="00A2144F"/>
    <w:rsid w:val="00A319FD"/>
    <w:rsid w:val="00A34D3F"/>
    <w:rsid w:val="00A51161"/>
    <w:rsid w:val="00A906E7"/>
    <w:rsid w:val="00AA0DD6"/>
    <w:rsid w:val="00AC396A"/>
    <w:rsid w:val="00AE2E54"/>
    <w:rsid w:val="00AE3844"/>
    <w:rsid w:val="00AF2883"/>
    <w:rsid w:val="00B07DB9"/>
    <w:rsid w:val="00B317DD"/>
    <w:rsid w:val="00B33C84"/>
    <w:rsid w:val="00B3504B"/>
    <w:rsid w:val="00B532EB"/>
    <w:rsid w:val="00B54158"/>
    <w:rsid w:val="00B609A0"/>
    <w:rsid w:val="00B630B5"/>
    <w:rsid w:val="00B739A7"/>
    <w:rsid w:val="00B759B1"/>
    <w:rsid w:val="00B75A69"/>
    <w:rsid w:val="00B8136B"/>
    <w:rsid w:val="00BB1C5A"/>
    <w:rsid w:val="00BC69FC"/>
    <w:rsid w:val="00BD46DB"/>
    <w:rsid w:val="00BD52A9"/>
    <w:rsid w:val="00BE46A6"/>
    <w:rsid w:val="00C03ACA"/>
    <w:rsid w:val="00C06C47"/>
    <w:rsid w:val="00C203BE"/>
    <w:rsid w:val="00C24271"/>
    <w:rsid w:val="00C3520F"/>
    <w:rsid w:val="00C36D39"/>
    <w:rsid w:val="00C56440"/>
    <w:rsid w:val="00C635C2"/>
    <w:rsid w:val="00C72A82"/>
    <w:rsid w:val="00C82594"/>
    <w:rsid w:val="00C84CAC"/>
    <w:rsid w:val="00C936E9"/>
    <w:rsid w:val="00C9564D"/>
    <w:rsid w:val="00C96688"/>
    <w:rsid w:val="00CB0952"/>
    <w:rsid w:val="00CD0F93"/>
    <w:rsid w:val="00CD2652"/>
    <w:rsid w:val="00CF0F91"/>
    <w:rsid w:val="00CF1B09"/>
    <w:rsid w:val="00D06777"/>
    <w:rsid w:val="00D10322"/>
    <w:rsid w:val="00D665EF"/>
    <w:rsid w:val="00D90029"/>
    <w:rsid w:val="00DB361E"/>
    <w:rsid w:val="00DD61F7"/>
    <w:rsid w:val="00DE34F0"/>
    <w:rsid w:val="00DE4E45"/>
    <w:rsid w:val="00DF160D"/>
    <w:rsid w:val="00DF2926"/>
    <w:rsid w:val="00E04FBC"/>
    <w:rsid w:val="00E261D5"/>
    <w:rsid w:val="00E329DB"/>
    <w:rsid w:val="00E61A60"/>
    <w:rsid w:val="00EA371B"/>
    <w:rsid w:val="00EB0D8E"/>
    <w:rsid w:val="00EB4ED9"/>
    <w:rsid w:val="00EB5C65"/>
    <w:rsid w:val="00EC20A3"/>
    <w:rsid w:val="00EC2D77"/>
    <w:rsid w:val="00EC5EB0"/>
    <w:rsid w:val="00ED055C"/>
    <w:rsid w:val="00ED2ACE"/>
    <w:rsid w:val="00EF4F87"/>
    <w:rsid w:val="00EF7ACB"/>
    <w:rsid w:val="00F016EF"/>
    <w:rsid w:val="00F04362"/>
    <w:rsid w:val="00F13C52"/>
    <w:rsid w:val="00F16EB4"/>
    <w:rsid w:val="00F16FE1"/>
    <w:rsid w:val="00F406B4"/>
    <w:rsid w:val="00F6187E"/>
    <w:rsid w:val="00F620D6"/>
    <w:rsid w:val="00F75B84"/>
    <w:rsid w:val="00F81CCB"/>
    <w:rsid w:val="00F90A7D"/>
    <w:rsid w:val="00F93173"/>
    <w:rsid w:val="00FA4577"/>
    <w:rsid w:val="00FB52FD"/>
    <w:rsid w:val="00FE6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8D80"/>
  <w15:docId w15:val="{92048887-64A0-447F-80FD-73661F2B7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DB6"/>
    <w:pPr>
      <w:spacing w:after="240" w:line="300" w:lineRule="exact"/>
    </w:pPr>
    <w:rPr>
      <w:rFonts w:ascii="Arial" w:hAnsi="Arial"/>
      <w:sz w:val="24"/>
      <w:szCs w:val="22"/>
      <w:lang w:eastAsia="en-US"/>
    </w:rPr>
  </w:style>
  <w:style w:type="paragraph" w:styleId="Heading1">
    <w:name w:val="heading 1"/>
    <w:basedOn w:val="Normal"/>
    <w:next w:val="Normal"/>
    <w:link w:val="Heading1Char"/>
    <w:uiPriority w:val="9"/>
    <w:qFormat/>
    <w:rsid w:val="001C16C4"/>
    <w:pPr>
      <w:widowControl w:val="0"/>
      <w:pBdr>
        <w:bottom w:val="single" w:sz="24" w:space="4" w:color="F0B336"/>
      </w:pBdr>
      <w:autoSpaceDE w:val="0"/>
      <w:autoSpaceDN w:val="0"/>
      <w:spacing w:before="480" w:line="360" w:lineRule="exact"/>
      <w:contextualSpacing/>
      <w:outlineLvl w:val="0"/>
    </w:pPr>
    <w:rPr>
      <w:rFonts w:eastAsia="Arial" w:cs="Arial"/>
      <w:b/>
      <w:bCs/>
      <w:color w:val="373A36"/>
      <w:sz w:val="36"/>
      <w:lang w:val="en-US" w:bidi="en-US"/>
    </w:rPr>
  </w:style>
  <w:style w:type="paragraph" w:styleId="Heading2">
    <w:name w:val="heading 2"/>
    <w:basedOn w:val="Normal"/>
    <w:next w:val="Normal"/>
    <w:link w:val="Heading2Char"/>
    <w:uiPriority w:val="9"/>
    <w:unhideWhenUsed/>
    <w:qFormat/>
    <w:rsid w:val="001C16C4"/>
    <w:pPr>
      <w:keepNext/>
      <w:keepLines/>
      <w:spacing w:before="240" w:after="160" w:line="360" w:lineRule="exact"/>
      <w:outlineLvl w:val="1"/>
    </w:pPr>
    <w:rPr>
      <w:rFonts w:eastAsiaTheme="majorEastAsia" w:cstheme="majorBidi"/>
      <w:color w:val="575552"/>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DB6"/>
    <w:rPr>
      <w:rFonts w:ascii="Arial" w:hAnsi="Arial"/>
      <w:strike w:val="0"/>
      <w:dstrike w:val="0"/>
      <w:color w:val="00B0B9"/>
      <w:sz w:val="24"/>
      <w:szCs w:val="24"/>
      <w:u w:val="none"/>
      <w:effect w:val="none"/>
      <w:bdr w:val="none" w:sz="0" w:space="0" w:color="auto" w:frame="1"/>
      <w:vertAlign w:val="baseline"/>
    </w:rPr>
  </w:style>
  <w:style w:type="paragraph" w:styleId="NormalWeb">
    <w:name w:val="Normal (Web)"/>
    <w:basedOn w:val="Normal"/>
    <w:unhideWhenUsed/>
    <w:rsid w:val="00F016EF"/>
    <w:pPr>
      <w:spacing w:after="225" w:line="240" w:lineRule="auto"/>
      <w:textAlignment w:val="baseline"/>
    </w:pPr>
    <w:rPr>
      <w:rFonts w:ascii="Times New Roman" w:eastAsia="Times New Roman" w:hAnsi="Times New Roman"/>
      <w:szCs w:val="24"/>
      <w:lang w:eastAsia="en-GB"/>
    </w:rPr>
  </w:style>
  <w:style w:type="character" w:customStyle="1" w:styleId="taxonomy-tooltip-element1">
    <w:name w:val="taxonomy-tooltip-element1"/>
    <w:basedOn w:val="DefaultParagraphFont"/>
    <w:rsid w:val="00F016EF"/>
    <w:rPr>
      <w:i/>
      <w:iCs/>
      <w:sz w:val="24"/>
      <w:szCs w:val="24"/>
      <w:bdr w:val="none" w:sz="0" w:space="0" w:color="auto" w:frame="1"/>
      <w:vertAlign w:val="baseline"/>
    </w:rPr>
  </w:style>
  <w:style w:type="paragraph" w:styleId="ListParagraph">
    <w:name w:val="List Paragraph"/>
    <w:basedOn w:val="Normal"/>
    <w:uiPriority w:val="34"/>
    <w:qFormat/>
    <w:rsid w:val="003C1BEB"/>
    <w:pPr>
      <w:ind w:left="720"/>
      <w:contextualSpacing/>
    </w:pPr>
  </w:style>
  <w:style w:type="paragraph" w:styleId="Revision">
    <w:name w:val="Revision"/>
    <w:hidden/>
    <w:uiPriority w:val="99"/>
    <w:semiHidden/>
    <w:rsid w:val="00CD0F93"/>
    <w:rPr>
      <w:sz w:val="22"/>
      <w:szCs w:val="22"/>
      <w:lang w:eastAsia="en-US"/>
    </w:rPr>
  </w:style>
  <w:style w:type="paragraph" w:styleId="BalloonText">
    <w:name w:val="Balloon Text"/>
    <w:basedOn w:val="Normal"/>
    <w:link w:val="BalloonTextChar"/>
    <w:uiPriority w:val="99"/>
    <w:semiHidden/>
    <w:unhideWhenUsed/>
    <w:rsid w:val="00CD0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0F93"/>
    <w:rPr>
      <w:rFonts w:ascii="Tahoma" w:hAnsi="Tahoma" w:cs="Tahoma"/>
      <w:sz w:val="16"/>
      <w:szCs w:val="16"/>
    </w:rPr>
  </w:style>
  <w:style w:type="character" w:styleId="IntenseEmphasis">
    <w:name w:val="Intense Emphasis"/>
    <w:basedOn w:val="DefaultParagraphFont"/>
    <w:uiPriority w:val="21"/>
    <w:qFormat/>
    <w:rsid w:val="00293DB6"/>
    <w:rPr>
      <w:rFonts w:ascii="Arial" w:hAnsi="Arial"/>
      <w:b/>
      <w:i/>
      <w:iCs/>
      <w:color w:val="000000" w:themeColor="text1"/>
    </w:rPr>
  </w:style>
  <w:style w:type="character" w:styleId="Strong">
    <w:name w:val="Strong"/>
    <w:basedOn w:val="DefaultParagraphFont"/>
    <w:uiPriority w:val="22"/>
    <w:qFormat/>
    <w:rsid w:val="00293DB6"/>
    <w:rPr>
      <w:rFonts w:ascii="Arial" w:hAnsi="Arial"/>
      <w:b/>
      <w:bCs/>
      <w:i w:val="0"/>
    </w:rPr>
  </w:style>
  <w:style w:type="paragraph" w:styleId="Header">
    <w:name w:val="header"/>
    <w:basedOn w:val="Normal"/>
    <w:link w:val="HeaderChar"/>
    <w:uiPriority w:val="99"/>
    <w:unhideWhenUsed/>
    <w:rsid w:val="006B7B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7BCE"/>
    <w:rPr>
      <w:sz w:val="22"/>
      <w:szCs w:val="22"/>
      <w:lang w:eastAsia="en-US"/>
    </w:rPr>
  </w:style>
  <w:style w:type="paragraph" w:styleId="Footer">
    <w:name w:val="footer"/>
    <w:basedOn w:val="Normal"/>
    <w:link w:val="FooterChar"/>
    <w:uiPriority w:val="99"/>
    <w:unhideWhenUsed/>
    <w:rsid w:val="006B7B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7BCE"/>
    <w:rPr>
      <w:sz w:val="22"/>
      <w:szCs w:val="22"/>
      <w:lang w:eastAsia="en-US"/>
    </w:rPr>
  </w:style>
  <w:style w:type="character" w:styleId="CommentReference">
    <w:name w:val="annotation reference"/>
    <w:basedOn w:val="DefaultParagraphFont"/>
    <w:unhideWhenUsed/>
    <w:rsid w:val="00293DB6"/>
    <w:rPr>
      <w:rFonts w:ascii="Arial" w:hAnsi="Arial"/>
      <w:sz w:val="16"/>
      <w:szCs w:val="16"/>
    </w:rPr>
  </w:style>
  <w:style w:type="paragraph" w:styleId="CommentText">
    <w:name w:val="annotation text"/>
    <w:basedOn w:val="Normal"/>
    <w:link w:val="CommentTextChar"/>
    <w:unhideWhenUsed/>
    <w:rsid w:val="00EA371B"/>
    <w:pPr>
      <w:spacing w:line="240" w:lineRule="auto"/>
    </w:pPr>
    <w:rPr>
      <w:sz w:val="20"/>
      <w:szCs w:val="20"/>
    </w:rPr>
  </w:style>
  <w:style w:type="character" w:customStyle="1" w:styleId="CommentTextChar">
    <w:name w:val="Comment Text Char"/>
    <w:basedOn w:val="DefaultParagraphFont"/>
    <w:link w:val="CommentText"/>
    <w:rsid w:val="00EA371B"/>
    <w:rPr>
      <w:lang w:eastAsia="en-US"/>
    </w:rPr>
  </w:style>
  <w:style w:type="paragraph" w:styleId="CommentSubject">
    <w:name w:val="annotation subject"/>
    <w:basedOn w:val="CommentText"/>
    <w:next w:val="CommentText"/>
    <w:link w:val="CommentSubjectChar"/>
    <w:uiPriority w:val="99"/>
    <w:semiHidden/>
    <w:unhideWhenUsed/>
    <w:rsid w:val="00EA371B"/>
    <w:rPr>
      <w:b/>
      <w:bCs/>
    </w:rPr>
  </w:style>
  <w:style w:type="character" w:customStyle="1" w:styleId="CommentSubjectChar">
    <w:name w:val="Comment Subject Char"/>
    <w:basedOn w:val="CommentTextChar"/>
    <w:link w:val="CommentSubject"/>
    <w:uiPriority w:val="99"/>
    <w:semiHidden/>
    <w:rsid w:val="00EA371B"/>
    <w:rPr>
      <w:b/>
      <w:bCs/>
      <w:lang w:eastAsia="en-US"/>
    </w:rPr>
  </w:style>
  <w:style w:type="character" w:styleId="FootnoteReference">
    <w:name w:val="footnote reference"/>
    <w:basedOn w:val="DefaultParagraphFont"/>
    <w:unhideWhenUsed/>
    <w:rsid w:val="00293DB6"/>
    <w:rPr>
      <w:rFonts w:ascii="Arial" w:hAnsi="Arial"/>
      <w:vertAlign w:val="superscript"/>
    </w:rPr>
  </w:style>
  <w:style w:type="paragraph" w:styleId="BodyText">
    <w:name w:val="Body Text"/>
    <w:basedOn w:val="Normal"/>
    <w:link w:val="BodyTextChar"/>
    <w:uiPriority w:val="99"/>
    <w:semiHidden/>
    <w:unhideWhenUsed/>
    <w:rsid w:val="00BC69FC"/>
    <w:pPr>
      <w:spacing w:after="120"/>
    </w:pPr>
  </w:style>
  <w:style w:type="character" w:customStyle="1" w:styleId="BodyTextChar">
    <w:name w:val="Body Text Char"/>
    <w:basedOn w:val="DefaultParagraphFont"/>
    <w:link w:val="BodyText"/>
    <w:uiPriority w:val="99"/>
    <w:semiHidden/>
    <w:rsid w:val="00BC69FC"/>
    <w:rPr>
      <w:sz w:val="22"/>
      <w:szCs w:val="22"/>
      <w:lang w:eastAsia="en-US"/>
    </w:rPr>
  </w:style>
  <w:style w:type="character" w:customStyle="1" w:styleId="Heading1Char">
    <w:name w:val="Heading 1 Char"/>
    <w:basedOn w:val="DefaultParagraphFont"/>
    <w:link w:val="Heading1"/>
    <w:uiPriority w:val="9"/>
    <w:rsid w:val="001C16C4"/>
    <w:rPr>
      <w:rFonts w:ascii="Arial" w:eastAsia="Arial" w:hAnsi="Arial" w:cs="Arial"/>
      <w:b/>
      <w:bCs/>
      <w:color w:val="373A36"/>
      <w:sz w:val="36"/>
      <w:szCs w:val="22"/>
      <w:lang w:val="en-US" w:eastAsia="en-US" w:bidi="en-US"/>
    </w:rPr>
  </w:style>
  <w:style w:type="paragraph" w:styleId="NoSpacing">
    <w:name w:val="No Spacing"/>
    <w:uiPriority w:val="1"/>
    <w:qFormat/>
    <w:rsid w:val="006E0DCC"/>
    <w:rPr>
      <w:sz w:val="22"/>
      <w:szCs w:val="22"/>
      <w:lang w:eastAsia="en-US"/>
    </w:rPr>
  </w:style>
  <w:style w:type="character" w:styleId="UnresolvedMention">
    <w:name w:val="Unresolved Mention"/>
    <w:basedOn w:val="DefaultParagraphFont"/>
    <w:uiPriority w:val="99"/>
    <w:semiHidden/>
    <w:unhideWhenUsed/>
    <w:rsid w:val="006E0DCC"/>
    <w:rPr>
      <w:color w:val="605E5C"/>
      <w:shd w:val="clear" w:color="auto" w:fill="E1DFDD"/>
    </w:rPr>
  </w:style>
  <w:style w:type="character" w:customStyle="1" w:styleId="Heading2Char">
    <w:name w:val="Heading 2 Char"/>
    <w:basedOn w:val="DefaultParagraphFont"/>
    <w:link w:val="Heading2"/>
    <w:uiPriority w:val="9"/>
    <w:rsid w:val="001C16C4"/>
    <w:rPr>
      <w:rFonts w:ascii="Arial" w:eastAsiaTheme="majorEastAsia" w:hAnsi="Arial" w:cstheme="majorBidi"/>
      <w:color w:val="575552"/>
      <w:sz w:val="32"/>
      <w:szCs w:val="26"/>
      <w:lang w:eastAsia="en-US"/>
    </w:rPr>
  </w:style>
  <w:style w:type="paragraph" w:styleId="Title">
    <w:name w:val="Title"/>
    <w:basedOn w:val="Normal"/>
    <w:next w:val="Normal"/>
    <w:link w:val="TitleChar"/>
    <w:uiPriority w:val="10"/>
    <w:qFormat/>
    <w:rsid w:val="00293DB6"/>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293DB6"/>
    <w:rPr>
      <w:rFonts w:ascii="Arial" w:eastAsiaTheme="majorEastAsia" w:hAnsi="Arial" w:cstheme="majorBidi"/>
      <w:spacing w:val="-10"/>
      <w:kern w:val="28"/>
      <w:sz w:val="56"/>
      <w:szCs w:val="56"/>
      <w:lang w:eastAsia="en-US"/>
    </w:rPr>
  </w:style>
  <w:style w:type="paragraph" w:styleId="Subtitle">
    <w:name w:val="Subtitle"/>
    <w:basedOn w:val="Normal"/>
    <w:next w:val="Normal"/>
    <w:link w:val="SubtitleChar"/>
    <w:uiPriority w:val="11"/>
    <w:qFormat/>
    <w:rsid w:val="00293DB6"/>
    <w:pPr>
      <w:numPr>
        <w:ilvl w:val="1"/>
      </w:numPr>
      <w:spacing w:after="160"/>
    </w:pPr>
    <w:rPr>
      <w:rFonts w:eastAsiaTheme="minorEastAsia" w:cstheme="minorBidi"/>
      <w:color w:val="5A5A5A" w:themeColor="text1" w:themeTint="A5"/>
      <w:spacing w:val="15"/>
      <w:sz w:val="22"/>
    </w:rPr>
  </w:style>
  <w:style w:type="character" w:customStyle="1" w:styleId="SubtitleChar">
    <w:name w:val="Subtitle Char"/>
    <w:basedOn w:val="DefaultParagraphFont"/>
    <w:link w:val="Subtitle"/>
    <w:uiPriority w:val="11"/>
    <w:rsid w:val="00293DB6"/>
    <w:rPr>
      <w:rFonts w:ascii="Arial" w:eastAsiaTheme="minorEastAsia" w:hAnsi="Arial"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293DB6"/>
    <w:rPr>
      <w:rFonts w:ascii="Arial" w:hAnsi="Arial"/>
      <w:i/>
      <w:iCs/>
      <w:color w:val="404040" w:themeColor="text1" w:themeTint="BF"/>
    </w:rPr>
  </w:style>
  <w:style w:type="character" w:styleId="Emphasis">
    <w:name w:val="Emphasis"/>
    <w:basedOn w:val="DefaultParagraphFont"/>
    <w:uiPriority w:val="20"/>
    <w:qFormat/>
    <w:rsid w:val="00293DB6"/>
    <w:rPr>
      <w:rFonts w:ascii="Arial" w:hAnsi="Arial"/>
      <w:i/>
      <w:iCs/>
    </w:rPr>
  </w:style>
  <w:style w:type="paragraph" w:styleId="Quote">
    <w:name w:val="Quote"/>
    <w:basedOn w:val="Normal"/>
    <w:next w:val="Normal"/>
    <w:link w:val="QuoteChar"/>
    <w:uiPriority w:val="29"/>
    <w:qFormat/>
    <w:rsid w:val="00293DB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93DB6"/>
    <w:rPr>
      <w:rFonts w:ascii="Arial" w:hAnsi="Arial"/>
      <w:i/>
      <w:iCs/>
      <w:color w:val="404040" w:themeColor="text1" w:themeTint="BF"/>
      <w:sz w:val="24"/>
      <w:szCs w:val="22"/>
      <w:lang w:eastAsia="en-US"/>
    </w:rPr>
  </w:style>
  <w:style w:type="paragraph" w:styleId="IntenseQuote">
    <w:name w:val="Intense Quote"/>
    <w:basedOn w:val="Normal"/>
    <w:next w:val="Normal"/>
    <w:link w:val="IntenseQuoteChar"/>
    <w:uiPriority w:val="30"/>
    <w:qFormat/>
    <w:rsid w:val="00293DB6"/>
    <w:pPr>
      <w:pBdr>
        <w:top w:val="single" w:sz="4" w:space="10" w:color="4F81BD" w:themeColor="accent1"/>
        <w:bottom w:val="single" w:sz="4" w:space="10" w:color="4F81BD"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293DB6"/>
    <w:rPr>
      <w:rFonts w:ascii="Arial" w:hAnsi="Arial"/>
      <w:i/>
      <w:iCs/>
      <w:color w:val="000000" w:themeColor="text1"/>
      <w:sz w:val="24"/>
      <w:szCs w:val="22"/>
      <w:lang w:eastAsia="en-US"/>
    </w:rPr>
  </w:style>
  <w:style w:type="character" w:styleId="SubtleReference">
    <w:name w:val="Subtle Reference"/>
    <w:basedOn w:val="DefaultParagraphFont"/>
    <w:uiPriority w:val="31"/>
    <w:qFormat/>
    <w:rsid w:val="00293DB6"/>
    <w:rPr>
      <w:rFonts w:ascii="Arial" w:hAnsi="Arial"/>
      <w:smallCaps/>
      <w:color w:val="5A5A5A" w:themeColor="text1" w:themeTint="A5"/>
    </w:rPr>
  </w:style>
  <w:style w:type="character" w:styleId="IntenseReference">
    <w:name w:val="Intense Reference"/>
    <w:basedOn w:val="DefaultParagraphFont"/>
    <w:uiPriority w:val="32"/>
    <w:qFormat/>
    <w:rsid w:val="00293DB6"/>
    <w:rPr>
      <w:rFonts w:ascii="Arial" w:hAnsi="Arial"/>
      <w:b/>
      <w:bCs/>
      <w:smallCaps/>
      <w:color w:val="000000" w:themeColor="text1"/>
      <w:spacing w:val="5"/>
    </w:rPr>
  </w:style>
  <w:style w:type="character" w:styleId="BookTitle">
    <w:name w:val="Book Title"/>
    <w:basedOn w:val="DefaultParagraphFont"/>
    <w:uiPriority w:val="33"/>
    <w:qFormat/>
    <w:rsid w:val="00293DB6"/>
    <w:rPr>
      <w:rFonts w:ascii="Arial" w:hAnsi="Arial"/>
      <w:b/>
      <w:bCs/>
      <w:i/>
      <w:iCs/>
      <w:spacing w:val="5"/>
    </w:rPr>
  </w:style>
  <w:style w:type="paragraph" w:customStyle="1" w:styleId="ListJobDescription">
    <w:name w:val="List Job Description"/>
    <w:basedOn w:val="Normal"/>
    <w:qFormat/>
    <w:rsid w:val="00C24271"/>
    <w:pPr>
      <w:spacing w:after="120"/>
    </w:pPr>
    <w:rPr>
      <w:b/>
      <w:bCs/>
    </w:rPr>
  </w:style>
  <w:style w:type="character" w:styleId="FollowedHyperlink">
    <w:name w:val="FollowedHyperlink"/>
    <w:basedOn w:val="DefaultParagraphFont"/>
    <w:uiPriority w:val="99"/>
    <w:semiHidden/>
    <w:unhideWhenUsed/>
    <w:rsid w:val="008B1C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43718">
      <w:bodyDiv w:val="1"/>
      <w:marLeft w:val="120"/>
      <w:marRight w:val="120"/>
      <w:marTop w:val="120"/>
      <w:marBottom w:val="120"/>
      <w:divBdr>
        <w:top w:val="none" w:sz="0" w:space="0" w:color="auto"/>
        <w:left w:val="none" w:sz="0" w:space="0" w:color="auto"/>
        <w:bottom w:val="none" w:sz="0" w:space="0" w:color="auto"/>
        <w:right w:val="none" w:sz="0" w:space="0" w:color="auto"/>
      </w:divBdr>
    </w:div>
    <w:div w:id="285233622">
      <w:bodyDiv w:val="1"/>
      <w:marLeft w:val="0"/>
      <w:marRight w:val="0"/>
      <w:marTop w:val="0"/>
      <w:marBottom w:val="0"/>
      <w:divBdr>
        <w:top w:val="none" w:sz="0" w:space="0" w:color="auto"/>
        <w:left w:val="none" w:sz="0" w:space="0" w:color="auto"/>
        <w:bottom w:val="none" w:sz="0" w:space="0" w:color="auto"/>
        <w:right w:val="none" w:sz="0" w:space="0" w:color="auto"/>
      </w:divBdr>
      <w:divsChild>
        <w:div w:id="899360938">
          <w:marLeft w:val="0"/>
          <w:marRight w:val="0"/>
          <w:marTop w:val="0"/>
          <w:marBottom w:val="0"/>
          <w:divBdr>
            <w:top w:val="none" w:sz="0" w:space="0" w:color="auto"/>
            <w:left w:val="none" w:sz="0" w:space="0" w:color="auto"/>
            <w:bottom w:val="none" w:sz="0" w:space="0" w:color="auto"/>
            <w:right w:val="none" w:sz="0" w:space="0" w:color="auto"/>
          </w:divBdr>
        </w:div>
      </w:divsChild>
    </w:div>
    <w:div w:id="585572262">
      <w:bodyDiv w:val="1"/>
      <w:marLeft w:val="0"/>
      <w:marRight w:val="0"/>
      <w:marTop w:val="0"/>
      <w:marBottom w:val="0"/>
      <w:divBdr>
        <w:top w:val="none" w:sz="0" w:space="0" w:color="auto"/>
        <w:left w:val="none" w:sz="0" w:space="0" w:color="auto"/>
        <w:bottom w:val="none" w:sz="0" w:space="0" w:color="auto"/>
        <w:right w:val="none" w:sz="0" w:space="0" w:color="auto"/>
      </w:divBdr>
    </w:div>
    <w:div w:id="927615682">
      <w:bodyDiv w:val="1"/>
      <w:marLeft w:val="0"/>
      <w:marRight w:val="0"/>
      <w:marTop w:val="0"/>
      <w:marBottom w:val="0"/>
      <w:divBdr>
        <w:top w:val="none" w:sz="0" w:space="0" w:color="auto"/>
        <w:left w:val="none" w:sz="0" w:space="0" w:color="auto"/>
        <w:bottom w:val="none" w:sz="0" w:space="0" w:color="auto"/>
        <w:right w:val="none" w:sz="0" w:space="0" w:color="auto"/>
      </w:divBdr>
    </w:div>
    <w:div w:id="1256011741">
      <w:bodyDiv w:val="1"/>
      <w:marLeft w:val="0"/>
      <w:marRight w:val="0"/>
      <w:marTop w:val="0"/>
      <w:marBottom w:val="0"/>
      <w:divBdr>
        <w:top w:val="none" w:sz="0" w:space="0" w:color="auto"/>
        <w:left w:val="none" w:sz="0" w:space="0" w:color="auto"/>
        <w:bottom w:val="none" w:sz="0" w:space="0" w:color="auto"/>
        <w:right w:val="none" w:sz="0" w:space="0" w:color="auto"/>
      </w:divBdr>
    </w:div>
    <w:div w:id="1275748645">
      <w:bodyDiv w:val="1"/>
      <w:marLeft w:val="0"/>
      <w:marRight w:val="0"/>
      <w:marTop w:val="0"/>
      <w:marBottom w:val="0"/>
      <w:divBdr>
        <w:top w:val="none" w:sz="0" w:space="0" w:color="auto"/>
        <w:left w:val="none" w:sz="0" w:space="0" w:color="auto"/>
        <w:bottom w:val="none" w:sz="0" w:space="0" w:color="auto"/>
        <w:right w:val="none" w:sz="0" w:space="0" w:color="auto"/>
      </w:divBdr>
    </w:div>
    <w:div w:id="1703943210">
      <w:bodyDiv w:val="1"/>
      <w:marLeft w:val="0"/>
      <w:marRight w:val="0"/>
      <w:marTop w:val="0"/>
      <w:marBottom w:val="0"/>
      <w:divBdr>
        <w:top w:val="none" w:sz="0" w:space="0" w:color="auto"/>
        <w:left w:val="none" w:sz="0" w:space="0" w:color="auto"/>
        <w:bottom w:val="none" w:sz="0" w:space="0" w:color="auto"/>
        <w:right w:val="none" w:sz="0" w:space="0" w:color="auto"/>
      </w:divBdr>
    </w:div>
    <w:div w:id="1709531250">
      <w:bodyDiv w:val="1"/>
      <w:marLeft w:val="120"/>
      <w:marRight w:val="120"/>
      <w:marTop w:val="120"/>
      <w:marBottom w:val="120"/>
      <w:divBdr>
        <w:top w:val="none" w:sz="0" w:space="0" w:color="auto"/>
        <w:left w:val="none" w:sz="0" w:space="0" w:color="auto"/>
        <w:bottom w:val="none" w:sz="0" w:space="0" w:color="auto"/>
        <w:right w:val="none" w:sz="0" w:space="0" w:color="auto"/>
      </w:divBdr>
    </w:div>
    <w:div w:id="1723671147">
      <w:bodyDiv w:val="1"/>
      <w:marLeft w:val="0"/>
      <w:marRight w:val="0"/>
      <w:marTop w:val="0"/>
      <w:marBottom w:val="0"/>
      <w:divBdr>
        <w:top w:val="none" w:sz="0" w:space="0" w:color="auto"/>
        <w:left w:val="none" w:sz="0" w:space="0" w:color="auto"/>
        <w:bottom w:val="none" w:sz="0" w:space="0" w:color="auto"/>
        <w:right w:val="none" w:sz="0" w:space="0" w:color="auto"/>
      </w:divBdr>
    </w:div>
    <w:div w:id="2080668018">
      <w:bodyDiv w:val="1"/>
      <w:marLeft w:val="0"/>
      <w:marRight w:val="0"/>
      <w:marTop w:val="0"/>
      <w:marBottom w:val="0"/>
      <w:divBdr>
        <w:top w:val="none" w:sz="0" w:space="0" w:color="auto"/>
        <w:left w:val="none" w:sz="0" w:space="0" w:color="auto"/>
        <w:bottom w:val="none" w:sz="0" w:space="0" w:color="auto"/>
        <w:right w:val="none" w:sz="0" w:space="0" w:color="auto"/>
      </w:divBdr>
    </w:div>
    <w:div w:id="2090228304">
      <w:bodyDiv w:val="1"/>
      <w:marLeft w:val="0"/>
      <w:marRight w:val="0"/>
      <w:marTop w:val="0"/>
      <w:marBottom w:val="0"/>
      <w:divBdr>
        <w:top w:val="none" w:sz="0" w:space="0" w:color="auto"/>
        <w:left w:val="none" w:sz="0" w:space="0" w:color="auto"/>
        <w:bottom w:val="none" w:sz="0" w:space="0" w:color="auto"/>
        <w:right w:val="none" w:sz="0" w:space="0" w:color="auto"/>
      </w:divBdr>
    </w:div>
    <w:div w:id="211366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oliceconduct.gov.uk/who-we-are/equality-and-diversity/welsh-language-standard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humanresources@policeconduct.gov.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ace.bitc.org.uk/issues/racecharter" TargetMode="Externa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4.sv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IPCC</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amanda.rowe</dc:creator>
  <cp:lastModifiedBy>Keshia Humphreys</cp:lastModifiedBy>
  <cp:revision>2</cp:revision>
  <cp:lastPrinted>2016-07-19T15:38:00Z</cp:lastPrinted>
  <dcterms:created xsi:type="dcterms:W3CDTF">2023-01-31T10:56:00Z</dcterms:created>
  <dcterms:modified xsi:type="dcterms:W3CDTF">2023-01-31T10:56:00Z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-1494721107</vt:i4>
  </property>
  <property fmtid="{D5CDD505-2E9C-101B-9397-08002B2CF9AE}" pid="3" name="_NewReviewCycle">
    <vt:lpwstr/>
  </property>
  <property fmtid="{D5CDD505-2E9C-101B-9397-08002B2CF9AE}" pid="4" name="_EmailSubject">
    <vt:lpwstr>Success Profiles - recruitment templates</vt:lpwstr>
  </property>
  <property fmtid="{D5CDD505-2E9C-101B-9397-08002B2CF9AE}" pid="5" name="_AuthorEmail">
    <vt:lpwstr>marie.laing@policeconduct.gov.uk</vt:lpwstr>
  </property>
  <property fmtid="{D5CDD505-2E9C-101B-9397-08002B2CF9AE}" pid="6" name="_AuthorEmailDisplayName">
    <vt:lpwstr>Marie Laing</vt:lpwstr>
  </property>
  <property fmtid="{D5CDD505-2E9C-101B-9397-08002B2CF9AE}" pid="7" name="_PreviousAdHocReviewCycleID">
    <vt:i4>644311695</vt:i4>
  </property>
  <property fmtid="{D5CDD505-2E9C-101B-9397-08002B2CF9AE}" pid="8" name="_ReviewingToolsShownOnce">
    <vt:lpwstr/>
  </property>
</Properties>
</file>