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4B3B" w14:textId="77777777" w:rsidR="005C223B" w:rsidRDefault="005C223B" w:rsidP="005C223B">
      <w:pPr>
        <w:jc w:val="both"/>
        <w:rPr>
          <w:rFonts w:cs="Arial"/>
          <w:b/>
          <w:color w:val="000000" w:themeColor="text1"/>
          <w:sz w:val="28"/>
          <w:szCs w:val="28"/>
        </w:rPr>
      </w:pPr>
      <w:bookmarkStart w:id="0" w:name="_Hlk33789511"/>
      <w:bookmarkStart w:id="1" w:name="_Hlk190092422"/>
    </w:p>
    <w:p w14:paraId="1FB2BF6C" w14:textId="77777777" w:rsidR="005C223B" w:rsidRDefault="005C223B" w:rsidP="005C223B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766536C" w14:textId="77777777" w:rsidR="005C223B" w:rsidRDefault="005C223B" w:rsidP="005C223B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1B9B3120" w14:textId="77777777" w:rsidR="005C223B" w:rsidRDefault="005C223B" w:rsidP="005C223B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BB858C4" w14:textId="77777777" w:rsidR="005C223B" w:rsidRPr="00505AED" w:rsidRDefault="005C223B" w:rsidP="005C223B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</w:rPr>
        <w:t xml:space="preserve">Disgrifiad Swydd </w:t>
      </w:r>
    </w:p>
    <w:p w14:paraId="5A321D43" w14:textId="77777777" w:rsidR="005C223B" w:rsidRPr="001C16C4" w:rsidRDefault="005C223B" w:rsidP="005C223B">
      <w:pPr>
        <w:spacing w:after="120"/>
        <w:rPr>
          <w:b/>
          <w:bCs/>
        </w:rPr>
      </w:pPr>
      <w:r>
        <w:rPr>
          <w:b/>
        </w:rPr>
        <w:t xml:space="preserve">Teitl: </w:t>
      </w:r>
      <w:r w:rsidRPr="001C16C4">
        <w:rPr>
          <w:b/>
          <w:bCs/>
        </w:rPr>
        <w:tab/>
      </w:r>
      <w:r w:rsidRPr="001C16C4">
        <w:rPr>
          <w:b/>
          <w:bCs/>
        </w:rPr>
        <w:tab/>
      </w:r>
      <w:r>
        <w:rPr>
          <w:b/>
        </w:rPr>
        <w:t>Uwch Swyddog Cyfryngau</w:t>
      </w:r>
    </w:p>
    <w:p w14:paraId="4F9966CF" w14:textId="77777777" w:rsidR="005C223B" w:rsidRPr="001C16C4" w:rsidRDefault="005C223B" w:rsidP="005C223B">
      <w:pPr>
        <w:spacing w:after="120"/>
        <w:rPr>
          <w:b/>
          <w:bCs/>
        </w:rPr>
      </w:pPr>
      <w:r>
        <w:rPr>
          <w:b/>
        </w:rPr>
        <w:t>Yn adrodd i: Rheolwr Cysylltiadau Cyfryngau</w:t>
      </w:r>
    </w:p>
    <w:p w14:paraId="4B09FA60" w14:textId="77777777" w:rsidR="005C223B" w:rsidRPr="001C16C4" w:rsidRDefault="005C223B" w:rsidP="005C223B">
      <w:pPr>
        <w:spacing w:after="120"/>
        <w:rPr>
          <w:b/>
          <w:bCs/>
        </w:rPr>
      </w:pPr>
      <w:r>
        <w:rPr>
          <w:b/>
        </w:rPr>
        <w:t xml:space="preserve">Lleoliad: </w:t>
      </w:r>
      <w:r w:rsidRPr="001C16C4">
        <w:rPr>
          <w:b/>
          <w:bCs/>
        </w:rPr>
        <w:tab/>
      </w:r>
      <w:r>
        <w:rPr>
          <w:b/>
        </w:rPr>
        <w:t>Birmingham a Chaerdydd</w:t>
      </w:r>
    </w:p>
    <w:p w14:paraId="58D71349" w14:textId="77777777" w:rsidR="005C223B" w:rsidRPr="001C16C4" w:rsidRDefault="005C223B" w:rsidP="005C223B">
      <w:pPr>
        <w:spacing w:after="120"/>
        <w:rPr>
          <w:b/>
          <w:bCs/>
        </w:rPr>
      </w:pPr>
      <w:r>
        <w:rPr>
          <w:b/>
        </w:rPr>
        <w:t>Graddfa:</w:t>
      </w:r>
      <w:r w:rsidRPr="001C16C4">
        <w:rPr>
          <w:b/>
          <w:bCs/>
        </w:rPr>
        <w:tab/>
      </w:r>
      <w:r>
        <w:rPr>
          <w:b/>
        </w:rPr>
        <w:t>13</w:t>
      </w:r>
    </w:p>
    <w:p w14:paraId="4E0BAC43" w14:textId="77777777" w:rsidR="005C223B" w:rsidRPr="001C16C4" w:rsidRDefault="005C223B" w:rsidP="005C223B">
      <w:pPr>
        <w:spacing w:after="120"/>
        <w:rPr>
          <w:b/>
          <w:bCs/>
        </w:rPr>
      </w:pPr>
      <w:r>
        <w:rPr>
          <w:b/>
        </w:rPr>
        <w:t xml:space="preserve">Cyflog: </w:t>
      </w:r>
      <w:r w:rsidRPr="001C16C4">
        <w:rPr>
          <w:b/>
          <w:bCs/>
        </w:rPr>
        <w:tab/>
      </w:r>
      <w:r>
        <w:rPr>
          <w:b/>
        </w:rPr>
        <w:t>£47,493</w:t>
      </w:r>
    </w:p>
    <w:p w14:paraId="30DC70E4" w14:textId="77777777" w:rsidR="005C223B" w:rsidRPr="001C16C4" w:rsidRDefault="005C223B" w:rsidP="005C223B">
      <w:pPr>
        <w:spacing w:after="120"/>
        <w:rPr>
          <w:b/>
          <w:bCs/>
        </w:rPr>
      </w:pPr>
      <w:r>
        <w:rPr>
          <w:b/>
        </w:rPr>
        <w:t xml:space="preserve">Cytundeb: </w:t>
      </w:r>
      <w:r w:rsidRPr="001C16C4">
        <w:rPr>
          <w:b/>
          <w:bCs/>
        </w:rPr>
        <w:tab/>
      </w:r>
      <w:r>
        <w:rPr>
          <w:b/>
        </w:rPr>
        <w:t>Parhaol</w:t>
      </w:r>
    </w:p>
    <w:p w14:paraId="13E3998C" w14:textId="77777777" w:rsidR="005C223B" w:rsidRPr="005C223B" w:rsidRDefault="005C223B" w:rsidP="005C223B">
      <w:pPr>
        <w:pStyle w:val="Heading1"/>
        <w:keepNext w:val="0"/>
        <w:keepLines w:val="0"/>
        <w:widowControl w:val="0"/>
        <w:pBdr>
          <w:bottom w:val="single" w:sz="24" w:space="4" w:color="F0B336"/>
        </w:pBdr>
        <w:autoSpaceDE w:val="0"/>
        <w:autoSpaceDN w:val="0"/>
        <w:spacing w:before="480" w:after="240" w:line="360" w:lineRule="exact"/>
        <w:contextualSpacing/>
        <w:rPr>
          <w:rFonts w:ascii="Arial" w:eastAsia="Arial" w:hAnsi="Arial" w:cs="Arial"/>
          <w:b/>
          <w:bCs/>
          <w:color w:val="373A36"/>
          <w:sz w:val="36"/>
          <w:szCs w:val="22"/>
          <w:lang w:bidi="en-US"/>
        </w:rPr>
      </w:pPr>
      <w:r w:rsidRPr="005C223B">
        <w:rPr>
          <w:rFonts w:ascii="Arial" w:eastAsia="Arial" w:hAnsi="Arial" w:cs="Arial"/>
          <w:b/>
          <w:bCs/>
          <w:color w:val="373A36"/>
          <w:sz w:val="36"/>
          <w:szCs w:val="22"/>
          <w:lang w:bidi="en-US"/>
        </w:rPr>
        <w:t>Pwrpas</w:t>
      </w:r>
    </w:p>
    <w:p w14:paraId="1D86449C" w14:textId="77777777" w:rsidR="005C223B" w:rsidRPr="000975AF" w:rsidRDefault="005C223B" w:rsidP="005C223B">
      <w:pPr>
        <w:spacing w:before="120" w:after="120"/>
        <w:textAlignment w:val="baseline"/>
        <w:rPr>
          <w:rFonts w:eastAsia="Times New Roman" w:cs="Arial"/>
          <w:color w:val="000000" w:themeColor="text1"/>
        </w:rPr>
      </w:pPr>
      <w:r>
        <w:rPr>
          <w:color w:val="000000" w:themeColor="text1"/>
        </w:rPr>
        <w:t>Fel uwch swyddog cyfryngau, cewch eich croesawu i dîm Cyfathrebu dynamig a chynhwysol, sy’n gweithio</w:t>
      </w:r>
      <w:r>
        <w:t xml:space="preserve"> i roi cyngor ar faterion cyfryngau a chyfathrebu i staff SAYH ar bob lefel hyd at, ac yn cynnwys, y Cyfarwyddwr Cyffredinol a’r tîm gweithredol ehangach. Byddwch yn dyfeisio ac yn cyflwyno cynlluniau trin y cyfryngau, gan arwain a rheoli gweithrediad cyfryngau rhanbarthol. </w:t>
      </w:r>
      <w:r>
        <w:rPr>
          <w:color w:val="000000" w:themeColor="text1"/>
        </w:rPr>
        <w:t xml:space="preserve">Mae SAYH ar daith i ddatblygu ei ddiwylliant, ei safbwyntiau a’i ethos i gefnogi canlyniadau craidd y sefydliad a </w:t>
      </w:r>
      <w:proofErr w:type="spellStart"/>
      <w:r>
        <w:rPr>
          <w:color w:val="000000" w:themeColor="text1"/>
        </w:rPr>
        <w:t>dyma’ch</w:t>
      </w:r>
      <w:proofErr w:type="spellEnd"/>
      <w:r>
        <w:rPr>
          <w:color w:val="000000" w:themeColor="text1"/>
        </w:rPr>
        <w:t xml:space="preserve"> cyfle i ymuno â byd amrywiol a chyflym Cyfathrebu SAYH, </w:t>
      </w:r>
      <w:bookmarkStart w:id="2" w:name="_Hlk188974261"/>
      <w:r>
        <w:rPr>
          <w:color w:val="000000" w:themeColor="text1"/>
        </w:rPr>
        <w:t xml:space="preserve">gan ganiatáu i chi ddatblygu eich meddylfryd i gyfrannu at wella hyder y cyhoedd yn system gwynion yr heddlu yn Lloegr a Chymru. </w:t>
      </w:r>
      <w:bookmarkEnd w:id="2"/>
    </w:p>
    <w:p w14:paraId="4302E9B7" w14:textId="77777777" w:rsidR="005C223B" w:rsidRPr="00EF0987" w:rsidRDefault="005C223B" w:rsidP="005C223B">
      <w:pPr>
        <w:spacing w:before="120" w:after="120"/>
        <w:textAlignment w:val="baseline"/>
        <w:rPr>
          <w:rFonts w:eastAsia="Times New Roman" w:cs="Arial"/>
        </w:rPr>
      </w:pPr>
      <w:r>
        <w:t>Gan adrodd i'r rheolwr cysylltiadau cyfryngau, byddwch yn rheoli ac yn datblygu swyddog cyfryngau i reoli enw da SAYH trwy gysylltiadau cyfryngau rhagweithiol ac adweithiol gan gynnwys cyfryngau cymdeithasol. Bydd deiliad y swydd yn cael cliriad diogelwch i lefel BS o leiaf, ac mae'r rôl hon wedi'i chyfyngu'n wleidyddol.</w:t>
      </w:r>
    </w:p>
    <w:p w14:paraId="61CCF189" w14:textId="77777777" w:rsidR="005C223B" w:rsidRPr="007306E5" w:rsidRDefault="005C223B" w:rsidP="005C223B">
      <w:r>
        <w:t>Mae'r gallu i gyfathrebu yn y Gymraeg yn ddymunol ar gyfer y swydd hon.</w:t>
      </w:r>
    </w:p>
    <w:p w14:paraId="56772F2E" w14:textId="09EFECC8" w:rsidR="005C223B" w:rsidRDefault="005C223B" w:rsidP="005C223B">
      <w:pPr>
        <w:rPr>
          <w:color w:val="FF0000"/>
        </w:rPr>
      </w:pPr>
    </w:p>
    <w:p w14:paraId="3559E508" w14:textId="7479F002" w:rsidR="005C223B" w:rsidRPr="00293DB6" w:rsidRDefault="005C223B" w:rsidP="005C223B">
      <w:pPr>
        <w:rPr>
          <w:color w:val="FF0000"/>
        </w:rPr>
      </w:pPr>
    </w:p>
    <w:p w14:paraId="54B43E45" w14:textId="77777777" w:rsidR="005C223B" w:rsidRDefault="005C223B" w:rsidP="005C223B">
      <w:pPr>
        <w:spacing w:after="0" w:line="240" w:lineRule="auto"/>
        <w:rPr>
          <w:rFonts w:eastAsia="Arial" w:cs="Arial"/>
          <w:b/>
          <w:bCs/>
          <w:color w:val="373A36"/>
          <w:sz w:val="36"/>
        </w:rPr>
      </w:pPr>
      <w:r>
        <w:br w:type="page"/>
      </w:r>
    </w:p>
    <w:p w14:paraId="21C5B928" w14:textId="18F58A46" w:rsidR="005C223B" w:rsidRPr="005C223B" w:rsidRDefault="005C223B" w:rsidP="005C223B">
      <w:pPr>
        <w:pStyle w:val="Heading1"/>
        <w:keepNext w:val="0"/>
        <w:keepLines w:val="0"/>
        <w:widowControl w:val="0"/>
        <w:pBdr>
          <w:bottom w:val="single" w:sz="24" w:space="4" w:color="F0B336"/>
        </w:pBdr>
        <w:autoSpaceDE w:val="0"/>
        <w:autoSpaceDN w:val="0"/>
        <w:spacing w:before="480" w:after="240" w:line="360" w:lineRule="exact"/>
        <w:contextualSpacing/>
        <w:rPr>
          <w:rFonts w:ascii="Arial" w:eastAsia="Arial" w:hAnsi="Arial" w:cs="Arial"/>
          <w:b/>
          <w:bCs/>
          <w:color w:val="373A36"/>
          <w:sz w:val="36"/>
          <w:szCs w:val="22"/>
          <w:lang w:bidi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22A3C72" wp14:editId="2C56F884">
            <wp:simplePos x="0" y="0"/>
            <wp:positionH relativeFrom="column">
              <wp:posOffset>-12700</wp:posOffset>
            </wp:positionH>
            <wp:positionV relativeFrom="paragraph">
              <wp:posOffset>438150</wp:posOffset>
            </wp:positionV>
            <wp:extent cx="5731510" cy="247015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223B">
        <w:rPr>
          <w:rFonts w:ascii="Arial" w:eastAsia="Arial" w:hAnsi="Arial" w:cs="Arial"/>
          <w:b/>
          <w:bCs/>
          <w:color w:val="373A36"/>
          <w:sz w:val="36"/>
          <w:szCs w:val="22"/>
          <w:lang w:bidi="en-US"/>
        </w:rPr>
        <w:t>Cyd-destun sefydliadol</w:t>
      </w:r>
    </w:p>
    <w:p w14:paraId="27F631DB" w14:textId="77777777" w:rsidR="005C223B" w:rsidRDefault="005C223B" w:rsidP="005C223B">
      <w:pPr>
        <w:spacing w:after="0" w:line="240" w:lineRule="auto"/>
        <w:rPr>
          <w:rFonts w:eastAsia="Times New Roman" w:cs="Arial"/>
          <w:color w:val="000000"/>
        </w:rPr>
      </w:pPr>
    </w:p>
    <w:p w14:paraId="2AE3630B" w14:textId="77777777" w:rsidR="005C223B" w:rsidRDefault="005C223B" w:rsidP="005C223B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Rydym yn gweithio yng nghyd-destun ein gwerthoedd a gytunwyd sy'n llywio'r ffordd rydym yn gwneud pethau yn SAYH. Bydd angen i'r Uwch Swyddog Cyfryngau fod wedi ymrwymo i reoli yng nghyd-destun y gwerthoedd hyn. </w:t>
      </w:r>
    </w:p>
    <w:p w14:paraId="705B7795" w14:textId="68A8FF67" w:rsidR="005C223B" w:rsidRDefault="005C223B" w:rsidP="005C223B">
      <w:pPr>
        <w:spacing w:after="0" w:line="240" w:lineRule="auto"/>
        <w:rPr>
          <w:color w:val="000000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938"/>
      </w:tblGrid>
      <w:tr w:rsidR="005C223B" w14:paraId="3FD8E4BC" w14:textId="77777777" w:rsidTr="002C6169">
        <w:trPr>
          <w:trHeight w:val="1544"/>
        </w:trPr>
        <w:tc>
          <w:tcPr>
            <w:tcW w:w="1134" w:type="dxa"/>
            <w:vAlign w:val="center"/>
          </w:tcPr>
          <w:p w14:paraId="00078020" w14:textId="365B0908" w:rsidR="005C223B" w:rsidRDefault="002C6169" w:rsidP="00757A8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7875098" wp14:editId="26E43EC5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-334010</wp:posOffset>
                  </wp:positionV>
                  <wp:extent cx="611505" cy="600075"/>
                  <wp:effectExtent l="0" t="0" r="0" b="9525"/>
                  <wp:wrapNone/>
                  <wp:docPr id="1108931907" name="Graphic 1108931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4526" t="5956" r="84675" b="79046"/>
                          <a:stretch/>
                        </pic:blipFill>
                        <pic:spPr bwMode="auto">
                          <a:xfrm>
                            <a:off x="0" y="0"/>
                            <a:ext cx="611505" cy="600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14:paraId="3ACAFBCE" w14:textId="77777777" w:rsidR="005C223B" w:rsidRPr="002C6169" w:rsidRDefault="005C223B" w:rsidP="002C6169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kern w:val="2"/>
                <w:lang w:val="en-GB"/>
                <w14:ligatures w14:val="standardContextual"/>
              </w:rPr>
            </w:pPr>
            <w:r w:rsidRPr="002C6169">
              <w:rPr>
                <w:rFonts w:ascii="Arial" w:eastAsia="Times New Roman" w:hAnsi="Arial" w:cs="Arial"/>
                <w:b/>
                <w:bCs/>
                <w:kern w:val="2"/>
                <w:lang w:val="en-GB"/>
                <w14:ligatures w14:val="standardContextual"/>
              </w:rPr>
              <w:t xml:space="preserve">Dod o </w:t>
            </w:r>
            <w:proofErr w:type="spellStart"/>
            <w:r w:rsidRPr="002C6169">
              <w:rPr>
                <w:rFonts w:ascii="Arial" w:eastAsia="Times New Roman" w:hAnsi="Arial" w:cs="Arial"/>
                <w:b/>
                <w:bCs/>
                <w:kern w:val="2"/>
                <w:lang w:val="en-GB"/>
                <w14:ligatures w14:val="standardContextual"/>
              </w:rPr>
              <w:t>hyd</w:t>
            </w:r>
            <w:proofErr w:type="spellEnd"/>
            <w:r w:rsidRPr="002C6169">
              <w:rPr>
                <w:rFonts w:ascii="Arial" w:eastAsia="Times New Roman" w:hAnsi="Arial" w:cs="Arial"/>
                <w:b/>
                <w:bCs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b/>
                <w:bCs/>
                <w:kern w:val="2"/>
                <w:lang w:val="en-GB"/>
                <w14:ligatures w14:val="standardContextual"/>
              </w:rPr>
              <w:t>i'r</w:t>
            </w:r>
            <w:proofErr w:type="spellEnd"/>
            <w:r w:rsidRPr="002C6169">
              <w:rPr>
                <w:rFonts w:ascii="Arial" w:eastAsia="Times New Roman" w:hAnsi="Arial" w:cs="Arial"/>
                <w:b/>
                <w:bCs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b/>
                <w:bCs/>
                <w:kern w:val="2"/>
                <w:lang w:val="en-GB"/>
                <w14:ligatures w14:val="standardContextual"/>
              </w:rPr>
              <w:t>gwirionedd</w:t>
            </w:r>
            <w:proofErr w:type="spellEnd"/>
          </w:p>
          <w:p w14:paraId="182ADFD0" w14:textId="77777777" w:rsidR="005C223B" w:rsidRPr="002C6169" w:rsidRDefault="005C223B" w:rsidP="00757A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teimlo'n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freintiedig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fod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geidwaid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system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gwyno'r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heddlu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gwerthfawrogi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ymddiriedaeth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y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cyhoedd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a’r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heddlu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ac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ymrwymo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fod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gyfiawn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ac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deg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wrth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ddatgelu’r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gwirionedd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cydnabod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bod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canlyniad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cyfiawn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dibynnu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fod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ddiduedd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ac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dryloyw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wrth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gyrraedd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y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gwirionedd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am yr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hyn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ddigwyddodd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.</w:t>
            </w:r>
          </w:p>
        </w:tc>
      </w:tr>
      <w:tr w:rsidR="005C223B" w14:paraId="28380818" w14:textId="77777777" w:rsidTr="002C6169">
        <w:trPr>
          <w:trHeight w:val="1141"/>
        </w:trPr>
        <w:tc>
          <w:tcPr>
            <w:tcW w:w="1134" w:type="dxa"/>
          </w:tcPr>
          <w:p w14:paraId="7ECBE6A5" w14:textId="77777777" w:rsidR="005C223B" w:rsidRDefault="005C223B" w:rsidP="00757A8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EE9CCFE" wp14:editId="03215D4E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4616</wp:posOffset>
                  </wp:positionV>
                  <wp:extent cx="612081" cy="580030"/>
                  <wp:effectExtent l="0" t="0" r="0" b="0"/>
                  <wp:wrapNone/>
                  <wp:docPr id="1080570778" name="Graphic 1080570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4400" t="24081" r="84865" b="61505"/>
                          <a:stretch/>
                        </pic:blipFill>
                        <pic:spPr bwMode="auto">
                          <a:xfrm>
                            <a:off x="0" y="0"/>
                            <a:ext cx="612081" cy="580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14:paraId="6F5C4CC9" w14:textId="77777777" w:rsidR="005C223B" w:rsidRPr="002C6169" w:rsidRDefault="005C223B" w:rsidP="002C6169">
            <w:pPr>
              <w:spacing w:after="0" w:line="280" w:lineRule="exact"/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</w:pPr>
            <w:r w:rsidRPr="002C6169">
              <w:rPr>
                <w:rFonts w:ascii="Arial" w:eastAsia="Times New Roman" w:hAnsi="Arial" w:cs="Arial"/>
                <w:b/>
                <w:bCs/>
                <w:kern w:val="2"/>
                <w:lang w:val="en-GB"/>
                <w14:ligatures w14:val="standardContextual"/>
              </w:rPr>
              <w:t>Cynhwysol</w:t>
            </w:r>
          </w:p>
          <w:p w14:paraId="42FABD2C" w14:textId="77777777" w:rsidR="005C223B" w:rsidRPr="002C6169" w:rsidRDefault="005C223B" w:rsidP="00757A8C">
            <w:pPr>
              <w:spacing w:after="0" w:line="240" w:lineRule="auto"/>
              <w:rPr>
                <w:rFonts w:ascii="Arial" w:hAnsi="Arial" w:cs="Arial"/>
              </w:rPr>
            </w:pPr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Mae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gennym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ddiwylliant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cynhwysol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deg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ac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ddiduedd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wrth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ni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drin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pob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unigolyn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gweithio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draws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ffiniau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,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fewnol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ogystal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ag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allanol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,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cydweithio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ac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adeiladu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perthnasoedd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cryf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.</w:t>
            </w:r>
            <w:r w:rsidRPr="002C6169">
              <w:rPr>
                <w:rFonts w:ascii="Arial" w:hAnsi="Arial" w:cs="Arial"/>
              </w:rPr>
              <w:t xml:space="preserve"> </w:t>
            </w:r>
          </w:p>
        </w:tc>
      </w:tr>
      <w:tr w:rsidR="005C223B" w14:paraId="678C67BB" w14:textId="77777777" w:rsidTr="002C6169">
        <w:trPr>
          <w:trHeight w:val="1980"/>
        </w:trPr>
        <w:tc>
          <w:tcPr>
            <w:tcW w:w="1134" w:type="dxa"/>
          </w:tcPr>
          <w:p w14:paraId="089B42A9" w14:textId="77777777" w:rsidR="005C223B" w:rsidRDefault="005C223B" w:rsidP="00757A8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2706193" wp14:editId="5C47D475">
                  <wp:simplePos x="0" y="0"/>
                  <wp:positionH relativeFrom="margin">
                    <wp:posOffset>-9258</wp:posOffset>
                  </wp:positionH>
                  <wp:positionV relativeFrom="paragraph">
                    <wp:posOffset>7155</wp:posOffset>
                  </wp:positionV>
                  <wp:extent cx="612775" cy="607325"/>
                  <wp:effectExtent l="0" t="0" r="0" b="2540"/>
                  <wp:wrapNone/>
                  <wp:docPr id="1507904436" name="Graphic 1507904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4400" t="41848" r="84873" b="43146"/>
                          <a:stretch/>
                        </pic:blipFill>
                        <pic:spPr bwMode="auto">
                          <a:xfrm>
                            <a:off x="0" y="0"/>
                            <a:ext cx="612775" cy="607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14:paraId="4758FAE0" w14:textId="77777777" w:rsidR="005C223B" w:rsidRPr="002C6169" w:rsidRDefault="005C223B" w:rsidP="002C6169">
            <w:pPr>
              <w:spacing w:after="0" w:line="280" w:lineRule="exact"/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</w:pPr>
            <w:r w:rsidRPr="002C6169">
              <w:rPr>
                <w:rFonts w:ascii="Arial" w:eastAsia="Times New Roman" w:hAnsi="Arial" w:cs="Arial"/>
                <w:b/>
                <w:bCs/>
                <w:kern w:val="2"/>
                <w:lang w:val="en-GB"/>
                <w14:ligatures w14:val="standardContextual"/>
              </w:rPr>
              <w:t>Grymuso pobl</w:t>
            </w:r>
          </w:p>
          <w:p w14:paraId="3B9D4708" w14:textId="77777777" w:rsidR="005C223B" w:rsidRPr="002C6169" w:rsidRDefault="005C223B" w:rsidP="00757A8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credu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y </w:t>
            </w:r>
            <w:bookmarkStart w:id="3" w:name="_Hlk190091452"/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dylai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pawb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fod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arweinydd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ac â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rhan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mewn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llunio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cyfeiriad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y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sefydliad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darparu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amgylchedd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cefnogol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heriol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lle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gall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pobl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ffynnu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chyrraedd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bookmarkEnd w:id="3"/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potensial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ymddiried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ein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pobl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wneud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y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pethau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iawn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annog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cymryd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risgiau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fesurwyd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gwneud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penderfyniadau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seiliedig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dystiolaeth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Pan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wneir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camgymeriadau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gwirioneddol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,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byddwn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cynorthwyo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pobl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ac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nodi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cyfleoedd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gyfer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dysgu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gwella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sicrhau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y gall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pobl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gyflwyno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cwynion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heb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brofi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triniaeth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annheg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.</w:t>
            </w:r>
            <w:r w:rsidRPr="002C6169">
              <w:rPr>
                <w:rFonts w:ascii="Arial" w:hAnsi="Arial" w:cs="Arial"/>
              </w:rPr>
              <w:t xml:space="preserve"> </w:t>
            </w:r>
          </w:p>
          <w:p w14:paraId="1BBAC7B7" w14:textId="77777777" w:rsidR="005C223B" w:rsidRPr="002C6169" w:rsidRDefault="005C223B" w:rsidP="00757A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223B" w14:paraId="5D1C06D9" w14:textId="77777777" w:rsidTr="002C6169">
        <w:trPr>
          <w:trHeight w:val="1287"/>
        </w:trPr>
        <w:tc>
          <w:tcPr>
            <w:tcW w:w="1134" w:type="dxa"/>
          </w:tcPr>
          <w:p w14:paraId="1074703D" w14:textId="77777777" w:rsidR="005C223B" w:rsidRDefault="005C223B" w:rsidP="00757A8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617D5A7" wp14:editId="73434002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12406</wp:posOffset>
                  </wp:positionV>
                  <wp:extent cx="610890" cy="611505"/>
                  <wp:effectExtent l="0" t="0" r="0" b="0"/>
                  <wp:wrapNone/>
                  <wp:docPr id="1861841417" name="Graphic 186184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4644" t="60101" r="84572" b="24632"/>
                          <a:stretch/>
                        </pic:blipFill>
                        <pic:spPr bwMode="auto">
                          <a:xfrm>
                            <a:off x="0" y="0"/>
                            <a:ext cx="610890" cy="61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14:paraId="5E029EF0" w14:textId="77777777" w:rsidR="005C223B" w:rsidRPr="002C6169" w:rsidRDefault="005C223B" w:rsidP="002C6169">
            <w:pPr>
              <w:spacing w:after="0" w:line="280" w:lineRule="exact"/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</w:pPr>
            <w:r w:rsidRPr="002C6169">
              <w:rPr>
                <w:rFonts w:ascii="Arial" w:eastAsia="Times New Roman" w:hAnsi="Arial" w:cs="Arial"/>
                <w:b/>
                <w:bCs/>
                <w:kern w:val="2"/>
                <w:lang w:val="en-GB"/>
                <w14:ligatures w14:val="standardContextual"/>
              </w:rPr>
              <w:t>Bod yn ddygn</w:t>
            </w:r>
          </w:p>
          <w:p w14:paraId="2EDF9269" w14:textId="77777777" w:rsidR="005C223B" w:rsidRPr="002C6169" w:rsidRDefault="005C223B" w:rsidP="00757A8C">
            <w:pPr>
              <w:spacing w:after="0" w:line="240" w:lineRule="auto"/>
              <w:rPr>
                <w:rFonts w:ascii="Arial" w:hAnsi="Arial" w:cs="Arial"/>
              </w:rPr>
            </w:pPr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Mae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ein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gwaith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gofyn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ni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fod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eofn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,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wydn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ac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wedi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ymrwymo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wneud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gwahaniaeth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i'r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cyhoedd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ystyried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ein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dyletswyddau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fel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gweision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cyhoeddus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o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ddifrif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ac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adlewyrchir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ein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hymrwymiad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ein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gwaith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cwrdd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â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heriau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â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dyfalbarhad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gyflawni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nodau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unigol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sefydliadol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.</w:t>
            </w:r>
            <w:r w:rsidRPr="002C6169">
              <w:rPr>
                <w:rFonts w:ascii="Arial" w:hAnsi="Arial" w:cs="Arial"/>
              </w:rPr>
              <w:t xml:space="preserve"> </w:t>
            </w:r>
          </w:p>
          <w:p w14:paraId="259841AB" w14:textId="77777777" w:rsidR="00C501C3" w:rsidRPr="002C6169" w:rsidRDefault="00C501C3" w:rsidP="00757A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223B" w14:paraId="4A2B2733" w14:textId="77777777" w:rsidTr="002C6169">
        <w:trPr>
          <w:trHeight w:val="1407"/>
        </w:trPr>
        <w:tc>
          <w:tcPr>
            <w:tcW w:w="1134" w:type="dxa"/>
          </w:tcPr>
          <w:p w14:paraId="173FA8D9" w14:textId="77777777" w:rsidR="005C223B" w:rsidRDefault="005C223B" w:rsidP="00757A8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09EA67B" wp14:editId="2ED7DB1B">
                  <wp:simplePos x="0" y="0"/>
                  <wp:positionH relativeFrom="column">
                    <wp:posOffset>-10778</wp:posOffset>
                  </wp:positionH>
                  <wp:positionV relativeFrom="paragraph">
                    <wp:posOffset>4966</wp:posOffset>
                  </wp:positionV>
                  <wp:extent cx="614149" cy="613996"/>
                  <wp:effectExtent l="0" t="0" r="0" b="0"/>
                  <wp:wrapNone/>
                  <wp:docPr id="1112214092" name="Graphic 1112214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4401" t="77630" r="84842" b="7175"/>
                          <a:stretch/>
                        </pic:blipFill>
                        <pic:spPr bwMode="auto">
                          <a:xfrm>
                            <a:off x="0" y="0"/>
                            <a:ext cx="614149" cy="613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14:paraId="003D4389" w14:textId="77777777" w:rsidR="005C223B" w:rsidRPr="002C6169" w:rsidRDefault="005C223B" w:rsidP="002C6169">
            <w:pPr>
              <w:spacing w:after="0" w:line="280" w:lineRule="exact"/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</w:pPr>
            <w:r w:rsidRPr="002C6169">
              <w:rPr>
                <w:rFonts w:ascii="Arial" w:eastAsia="Times New Roman" w:hAnsi="Arial" w:cs="Arial"/>
                <w:b/>
                <w:bCs/>
                <w:kern w:val="2"/>
                <w:lang w:val="en-GB"/>
                <w14:ligatures w14:val="standardContextual"/>
              </w:rPr>
              <w:t>Gwneud gwahaniaeth</w:t>
            </w:r>
          </w:p>
          <w:p w14:paraId="495482CF" w14:textId="77777777" w:rsidR="005C223B" w:rsidRPr="002C6169" w:rsidRDefault="005C223B" w:rsidP="00757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Diffinnir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gwerth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ein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gwaith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nid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unig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ôl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maint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,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ond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ôl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yr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effaith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sydd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gan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ein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gwaith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blismona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a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hyder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y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cyhoedd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diffinio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ansawdd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ôl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pa mor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dda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mae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ein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gwaith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bodloni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anghenion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ein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defnyddwyr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gwasanaeth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.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Rydym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yn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canolbwyntio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ein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hymdrechion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ar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feysydd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sy'n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gwneud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gwahaniaeth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i'n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cymunedau</w:t>
            </w:r>
            <w:proofErr w:type="spellEnd"/>
            <w:r w:rsidRPr="002C6169">
              <w:rPr>
                <w:rFonts w:ascii="Arial" w:eastAsia="Times New Roman" w:hAnsi="Arial" w:cs="Arial"/>
                <w:kern w:val="2"/>
                <w:lang w:val="en-GB"/>
                <w14:ligatures w14:val="standardContextual"/>
              </w:rPr>
              <w:t>.</w:t>
            </w:r>
          </w:p>
        </w:tc>
      </w:tr>
    </w:tbl>
    <w:p w14:paraId="2FC1AC3B" w14:textId="77777777" w:rsidR="005C223B" w:rsidRDefault="005C223B" w:rsidP="005C223B">
      <w:pPr>
        <w:spacing w:after="0" w:line="240" w:lineRule="auto"/>
        <w:rPr>
          <w:rFonts w:eastAsia="Times New Roman" w:cs="Arial"/>
          <w:color w:val="000000"/>
        </w:rPr>
      </w:pPr>
    </w:p>
    <w:p w14:paraId="33F92A47" w14:textId="77777777" w:rsidR="005C223B" w:rsidRPr="00EB5C65" w:rsidRDefault="005C223B" w:rsidP="005C223B">
      <w:r>
        <w:lastRenderedPageBreak/>
        <w:t xml:space="preserve">Maer SAYH wedi ymrwymo i </w:t>
      </w:r>
      <w:r w:rsidRPr="00EB5C65">
        <w:rPr>
          <w:b/>
          <w:bCs/>
        </w:rPr>
        <w:t>hyrwyddo cydraddoldeb a gwerthfawrogi amrywiaeth</w:t>
      </w:r>
      <w:r>
        <w:t xml:space="preserve"> ym mhopeth a wnawn. Ein gweledigaeth yw i fod, a chael ein gweld fel, arweinydd mewn cyflogaeth a gwasanaethau cynhwysol, gan ddangos yr ethos hwn ym mhopeth a wnawn.</w:t>
      </w:r>
    </w:p>
    <w:p w14:paraId="78D7AD45" w14:textId="77777777" w:rsidR="005C223B" w:rsidRPr="00293DB6" w:rsidRDefault="005C223B" w:rsidP="005C223B">
      <w:pPr>
        <w:pStyle w:val="ListParagraph"/>
        <w:numPr>
          <w:ilvl w:val="0"/>
          <w:numId w:val="3"/>
        </w:numPr>
      </w:pPr>
      <w:r>
        <w:t xml:space="preserve">Fel cyflogwr </w:t>
      </w:r>
      <w:proofErr w:type="spellStart"/>
      <w:r>
        <w:t>Stonewall</w:t>
      </w:r>
      <w:proofErr w:type="spellEnd"/>
      <w:r>
        <w:t xml:space="preserve"> safon arian, rydym yn parhau i ymrwymo i fod yn gyflogwr LHDTC+ trwy waith ein Rhwydwaith Staff Pride LHDTC+, gan greu amgylcheddau croesawgar i bobl </w:t>
      </w:r>
      <w:proofErr w:type="spellStart"/>
      <w:r>
        <w:t>lesbiaidd</w:t>
      </w:r>
      <w:proofErr w:type="spellEnd"/>
      <w:r>
        <w:t xml:space="preserve">, hoyw, deurywiol a </w:t>
      </w:r>
      <w:proofErr w:type="spellStart"/>
      <w:r>
        <w:t>chwiar</w:t>
      </w:r>
      <w:proofErr w:type="spellEnd"/>
      <w:r>
        <w:t>.</w:t>
      </w:r>
    </w:p>
    <w:p w14:paraId="051F3B36" w14:textId="33412EDA" w:rsidR="005C223B" w:rsidRPr="00EB5C65" w:rsidRDefault="005C223B" w:rsidP="005C223B">
      <w:pPr>
        <w:pStyle w:val="ListParagraph"/>
        <w:numPr>
          <w:ilvl w:val="0"/>
          <w:numId w:val="3"/>
        </w:numPr>
      </w:pPr>
      <w:r>
        <w:t xml:space="preserve">Rydym yn falch o rannu ein bod wedi llofnodi Siarter Hil yn y Gwaith Busnes yn y Gymuned. </w:t>
      </w:r>
      <w:bookmarkStart w:id="4" w:name="_Hlk190121392"/>
      <w:r>
        <w:t xml:space="preserve">Mae’r Siarter yn cynnwys </w:t>
      </w:r>
      <w:r w:rsidR="00C278F3" w:rsidRPr="00C278F3">
        <w:t>saith</w:t>
      </w:r>
      <w:r w:rsidRPr="00B300D1">
        <w:t xml:space="preserve"> </w:t>
      </w:r>
      <w:hyperlink r:id="rId10" w:anchor="raceatworkcharter" w:history="1">
        <w:r w:rsidRPr="00B300D1">
          <w:rPr>
            <w:rStyle w:val="Hyperlink"/>
          </w:rPr>
          <w:t>galwad i weithredu</w:t>
        </w:r>
      </w:hyperlink>
      <w:bookmarkEnd w:id="4"/>
      <w:r w:rsidRPr="00B300D1">
        <w:t xml:space="preserve"> a</w:t>
      </w:r>
      <w:r>
        <w:t xml:space="preserve">r gyfer arweinwyr a sefydliadau ar draws pob sector. </w:t>
      </w:r>
    </w:p>
    <w:p w14:paraId="1A2F45EF" w14:textId="77777777" w:rsidR="005C223B" w:rsidRPr="00293DB6" w:rsidRDefault="005C223B" w:rsidP="005C223B">
      <w:pPr>
        <w:pStyle w:val="ListParagraph"/>
        <w:numPr>
          <w:ilvl w:val="0"/>
          <w:numId w:val="3"/>
        </w:numPr>
      </w:pPr>
      <w:r>
        <w:t xml:space="preserve">Gan ei fod yn gyflogwr Hyderus o ran Anabledd, mae SAYH wedi ymrwymo i ddileu’r rhwystr i bobl anabl ffynnu yn y gweithle. </w:t>
      </w:r>
    </w:p>
    <w:p w14:paraId="229AA7F6" w14:textId="53280D85" w:rsidR="005C223B" w:rsidRDefault="005C223B" w:rsidP="005C223B">
      <w:pPr>
        <w:pStyle w:val="ListParagraph"/>
        <w:numPr>
          <w:ilvl w:val="0"/>
          <w:numId w:val="3"/>
        </w:numPr>
      </w:pPr>
      <w:r>
        <w:t xml:space="preserve">Mae ein Rhwydweithiau Staff yn gweithio'n rheolaidd i wneud SAYH yn arweinwyr cyflogaeth gynhwysol, o’n Rhaglen </w:t>
      </w:r>
      <w:proofErr w:type="spellStart"/>
      <w:r>
        <w:t>Allyship</w:t>
      </w:r>
      <w:proofErr w:type="spellEnd"/>
      <w:r>
        <w:t xml:space="preserve"> </w:t>
      </w:r>
      <w:r w:rsidRPr="00B300D1">
        <w:t xml:space="preserve">i </w:t>
      </w:r>
      <w:hyperlink r:id="rId11" w:history="1">
        <w:r w:rsidRPr="00B300D1">
          <w:rPr>
            <w:rStyle w:val="Hyperlink"/>
          </w:rPr>
          <w:t xml:space="preserve">Ymgyrch </w:t>
        </w:r>
        <w:proofErr w:type="spellStart"/>
        <w:r w:rsidRPr="00B300D1">
          <w:rPr>
            <w:rStyle w:val="Hyperlink"/>
          </w:rPr>
          <w:t>Hotton</w:t>
        </w:r>
        <w:proofErr w:type="spellEnd"/>
      </w:hyperlink>
      <w:r w:rsidRPr="00B300D1">
        <w:t>,</w:t>
      </w:r>
      <w:r>
        <w:t xml:space="preserve"> i </w:t>
      </w:r>
      <w:hyperlink r:id="rId12" w:history="1">
        <w:r w:rsidRPr="00BF49C2">
          <w:rPr>
            <w:rStyle w:val="Hyperlink"/>
          </w:rPr>
          <w:t>Safonau’r Iaith Gymraeg</w:t>
        </w:r>
      </w:hyperlink>
      <w:r>
        <w:t xml:space="preserve"> a Pholisi </w:t>
      </w:r>
      <w:proofErr w:type="spellStart"/>
      <w:r>
        <w:t>Know</w:t>
      </w:r>
      <w:proofErr w:type="spellEnd"/>
      <w:r>
        <w:t xml:space="preserve"> the </w:t>
      </w:r>
      <w:proofErr w:type="spellStart"/>
      <w:r>
        <w:t>Line</w:t>
      </w:r>
      <w:proofErr w:type="spellEnd"/>
      <w:r>
        <w:t>, rydym yn chwilio’n barhaus am ffyrdd newydd o greu amgylchedd i bawb ddatblygu a ffynnu.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3126"/>
        <w:gridCol w:w="2943"/>
      </w:tblGrid>
      <w:tr w:rsidR="000D5AEF" w14:paraId="4D59DB37" w14:textId="77777777" w:rsidTr="000D5AEF">
        <w:tc>
          <w:tcPr>
            <w:tcW w:w="3005" w:type="dxa"/>
          </w:tcPr>
          <w:p w14:paraId="2988F2C9" w14:textId="7A76BE76" w:rsidR="000D5AEF" w:rsidRDefault="000D5AEF" w:rsidP="000D5AEF">
            <w:r w:rsidRPr="00F34D6F">
              <w:rPr>
                <w:rFonts w:cs="Arial"/>
                <w:b/>
                <w:i/>
                <w:iCs/>
                <w:noProof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1E2C22B6" wp14:editId="16D29EEB">
                  <wp:simplePos x="1074260" y="4277857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407886" cy="738402"/>
                  <wp:effectExtent l="0" t="0" r="1905" b="5080"/>
                  <wp:wrapSquare wrapText="bothSides"/>
                  <wp:docPr id="6" name="Picture 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886" cy="738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5" w:type="dxa"/>
          </w:tcPr>
          <w:p w14:paraId="05D6BF7F" w14:textId="35646511" w:rsidR="000D5AEF" w:rsidRDefault="000D5AEF" w:rsidP="000D5AEF">
            <w:r w:rsidRPr="00F34D6F">
              <w:rPr>
                <w:rFonts w:cs="Arial"/>
                <w:b/>
                <w:i/>
                <w:iCs/>
                <w:noProof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3479DABA" wp14:editId="4D5C8059">
                  <wp:simplePos x="2922243" y="4335407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842770" cy="591820"/>
                  <wp:effectExtent l="0" t="0" r="5080" b="0"/>
                  <wp:wrapSquare wrapText="bothSides"/>
                  <wp:docPr id="5" name="Picture 5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, text, applicati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6" w:type="dxa"/>
          </w:tcPr>
          <w:p w14:paraId="1A7D20A3" w14:textId="7A3223BB" w:rsidR="000D5AEF" w:rsidRDefault="000D5AEF" w:rsidP="000D5AEF">
            <w:r w:rsidRPr="00F34D6F">
              <w:rPr>
                <w:rFonts w:cs="Arial"/>
                <w:b/>
                <w:i/>
                <w:iCs/>
                <w:noProof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6A69F765" wp14:editId="30BE1134">
                  <wp:simplePos x="5032397" y="4424929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300238" cy="624114"/>
                  <wp:effectExtent l="0" t="0" r="0" b="5080"/>
                  <wp:wrapSquare wrapText="bothSides"/>
                  <wp:docPr id="539715646" name="Picture 539715646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 with low confidenc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238" cy="624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394FDA3" w14:textId="77777777" w:rsidR="005C223B" w:rsidRPr="005C223B" w:rsidRDefault="005C223B" w:rsidP="005C223B">
      <w:pPr>
        <w:pStyle w:val="Heading1"/>
        <w:keepNext w:val="0"/>
        <w:keepLines w:val="0"/>
        <w:widowControl w:val="0"/>
        <w:pBdr>
          <w:bottom w:val="single" w:sz="24" w:space="4" w:color="F0B336"/>
        </w:pBdr>
        <w:autoSpaceDE w:val="0"/>
        <w:autoSpaceDN w:val="0"/>
        <w:spacing w:before="480" w:after="240" w:line="360" w:lineRule="exact"/>
        <w:contextualSpacing/>
        <w:rPr>
          <w:rFonts w:ascii="Arial" w:eastAsia="Arial" w:hAnsi="Arial" w:cs="Arial"/>
          <w:b/>
          <w:bCs/>
          <w:color w:val="373A36"/>
          <w:sz w:val="36"/>
          <w:szCs w:val="22"/>
          <w:lang w:val="en-US" w:bidi="en-US"/>
        </w:rPr>
      </w:pPr>
      <w:proofErr w:type="spellStart"/>
      <w:r w:rsidRPr="005C223B">
        <w:rPr>
          <w:rFonts w:ascii="Arial" w:eastAsia="Arial" w:hAnsi="Arial" w:cs="Arial"/>
          <w:b/>
          <w:bCs/>
          <w:color w:val="373A36"/>
          <w:sz w:val="36"/>
          <w:szCs w:val="22"/>
          <w:lang w:val="en-US" w:bidi="en-US"/>
        </w:rPr>
        <w:t>Prif</w:t>
      </w:r>
      <w:proofErr w:type="spellEnd"/>
      <w:r w:rsidRPr="005C223B">
        <w:rPr>
          <w:rFonts w:ascii="Arial" w:eastAsia="Arial" w:hAnsi="Arial" w:cs="Arial"/>
          <w:b/>
          <w:bCs/>
          <w:color w:val="373A36"/>
          <w:sz w:val="36"/>
          <w:szCs w:val="22"/>
          <w:lang w:val="en-US" w:bidi="en-US"/>
        </w:rPr>
        <w:t xml:space="preserve"> </w:t>
      </w:r>
      <w:proofErr w:type="spellStart"/>
      <w:r w:rsidRPr="005C223B">
        <w:rPr>
          <w:rFonts w:ascii="Arial" w:eastAsia="Arial" w:hAnsi="Arial" w:cs="Arial"/>
          <w:b/>
          <w:bCs/>
          <w:color w:val="373A36"/>
          <w:sz w:val="36"/>
          <w:szCs w:val="22"/>
          <w:lang w:val="en-US" w:bidi="en-US"/>
        </w:rPr>
        <w:t>ddyletswyddau</w:t>
      </w:r>
      <w:proofErr w:type="spellEnd"/>
      <w:r w:rsidRPr="005C223B">
        <w:rPr>
          <w:rFonts w:ascii="Arial" w:eastAsia="Arial" w:hAnsi="Arial" w:cs="Arial"/>
          <w:b/>
          <w:bCs/>
          <w:color w:val="373A36"/>
          <w:sz w:val="36"/>
          <w:szCs w:val="22"/>
          <w:lang w:val="en-US" w:bidi="en-US"/>
        </w:rPr>
        <w:t xml:space="preserve"> a </w:t>
      </w:r>
      <w:proofErr w:type="spellStart"/>
      <w:r w:rsidRPr="005C223B">
        <w:rPr>
          <w:rFonts w:ascii="Arial" w:eastAsia="Arial" w:hAnsi="Arial" w:cs="Arial"/>
          <w:b/>
          <w:bCs/>
          <w:color w:val="373A36"/>
          <w:sz w:val="36"/>
          <w:szCs w:val="22"/>
          <w:lang w:val="en-US" w:bidi="en-US"/>
        </w:rPr>
        <w:t>chyfrifoldebau</w:t>
      </w:r>
      <w:proofErr w:type="spellEnd"/>
    </w:p>
    <w:bookmarkEnd w:id="0"/>
    <w:p w14:paraId="55D32018" w14:textId="77777777" w:rsidR="005C223B" w:rsidRPr="003B0405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 w:cs="Arial"/>
        </w:rPr>
      </w:pPr>
      <w:r>
        <w:rPr>
          <w:rFonts w:ascii="Arial" w:hAnsi="Arial"/>
        </w:rPr>
        <w:t>Dirprwyo ar gyfer y rheolwr cysylltiadau cyfryngau yn ôl yr angen</w:t>
      </w:r>
    </w:p>
    <w:p w14:paraId="1F83164E" w14:textId="77777777" w:rsidR="005C223B" w:rsidRPr="003B0405" w:rsidRDefault="005C223B" w:rsidP="002C6169">
      <w:pPr>
        <w:pStyle w:val="ListParagraph"/>
        <w:numPr>
          <w:ilvl w:val="0"/>
          <w:numId w:val="1"/>
        </w:numPr>
        <w:spacing w:after="120"/>
        <w:ind w:left="714" w:hanging="357"/>
        <w:rPr>
          <w:szCs w:val="24"/>
        </w:rPr>
      </w:pPr>
      <w:r>
        <w:t xml:space="preserve">Rheoli a datblygu swyddog cyfryngau </w:t>
      </w:r>
    </w:p>
    <w:p w14:paraId="02FB8329" w14:textId="77777777" w:rsidR="005C223B" w:rsidRPr="003B0405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 w:cs="Arial"/>
        </w:rPr>
      </w:pPr>
      <w:r>
        <w:rPr>
          <w:rFonts w:ascii="Arial" w:hAnsi="Arial"/>
        </w:rPr>
        <w:t xml:space="preserve">Cefnogi’r rheolwr cysylltiadau cyfryngau i reoli enw da SAYH trwy gysylltiadau cyfryngau rhagweithiol ac adweithiol </w:t>
      </w:r>
    </w:p>
    <w:p w14:paraId="05E360B0" w14:textId="77777777" w:rsidR="005C223B" w:rsidRPr="003B0405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 w:cs="Arial"/>
        </w:rPr>
      </w:pPr>
      <w:r>
        <w:rPr>
          <w:rFonts w:ascii="Arial" w:hAnsi="Arial"/>
        </w:rPr>
        <w:t xml:space="preserve">Darparu gwasanaeth cyfryngau cymdeithasol rhagweithiol ac adweithiol yn unol â’n strategaeth cyfryngau digidol </w:t>
      </w:r>
    </w:p>
    <w:p w14:paraId="7F00FA88" w14:textId="77777777" w:rsidR="005C223B" w:rsidRPr="003B0405" w:rsidRDefault="005C223B" w:rsidP="002C6169">
      <w:pPr>
        <w:numPr>
          <w:ilvl w:val="0"/>
          <w:numId w:val="1"/>
        </w:numPr>
        <w:spacing w:after="120"/>
        <w:ind w:left="714" w:hanging="357"/>
        <w:textAlignment w:val="baseline"/>
        <w:rPr>
          <w:rFonts w:cs="Arial"/>
          <w:szCs w:val="24"/>
        </w:rPr>
      </w:pPr>
      <w:r>
        <w:t xml:space="preserve">Cefnogi’r rheolwr cysylltiadau cyfryngau i ddarparu arweinyddiaeth a chyfeiriad strategol ar gyfer cysylltiadau â’r cyfryngau ar draws SAYH </w:t>
      </w:r>
    </w:p>
    <w:p w14:paraId="639825E3" w14:textId="77777777" w:rsidR="005C223B" w:rsidRPr="003B0405" w:rsidRDefault="005C223B" w:rsidP="002C6169">
      <w:pPr>
        <w:numPr>
          <w:ilvl w:val="0"/>
          <w:numId w:val="1"/>
        </w:numPr>
        <w:spacing w:after="120"/>
        <w:ind w:left="714" w:hanging="357"/>
        <w:textAlignment w:val="baseline"/>
        <w:rPr>
          <w:rFonts w:cs="Arial"/>
          <w:szCs w:val="24"/>
        </w:rPr>
      </w:pPr>
      <w:r>
        <w:t>Darparu cyngor arbenigol i dîm gweithredol SAYH, uwch reolwyr a chydweithwyr eraill ar gysylltiadau â’r cyfryngau a rheoli enw da</w:t>
      </w:r>
    </w:p>
    <w:p w14:paraId="5EF25526" w14:textId="77777777" w:rsidR="005C223B" w:rsidRPr="003B0405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 w:cs="Arial"/>
        </w:rPr>
      </w:pPr>
      <w:r>
        <w:rPr>
          <w:rFonts w:ascii="Arial" w:hAnsi="Arial"/>
        </w:rPr>
        <w:t xml:space="preserve">Datblygu a rheoli’r gwaith o weithredu cynlluniau ymdrin â’r cyfryngau sy’n cefnogi ymchwiliadau, adroddiadau, meysydd polisi a chyhoeddiadau allweddol SAYH </w:t>
      </w:r>
    </w:p>
    <w:p w14:paraId="11B96AEC" w14:textId="77777777" w:rsidR="005C223B" w:rsidRPr="003B0405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 w:cs="Arial"/>
        </w:rPr>
      </w:pPr>
      <w:r>
        <w:rPr>
          <w:rFonts w:ascii="Arial" w:hAnsi="Arial"/>
        </w:rPr>
        <w:t>Gweithio gyda chydweithwyr cyfathrebu digidol, cynorthwyo i ddatblygu cynlluniau cyfryngau digidol</w:t>
      </w:r>
    </w:p>
    <w:p w14:paraId="1147AA97" w14:textId="77777777" w:rsidR="005C223B" w:rsidRPr="003B0405" w:rsidRDefault="005C223B" w:rsidP="002C6169">
      <w:pPr>
        <w:numPr>
          <w:ilvl w:val="0"/>
          <w:numId w:val="1"/>
        </w:numPr>
        <w:spacing w:after="120"/>
        <w:ind w:left="714" w:hanging="357"/>
        <w:textAlignment w:val="baseline"/>
        <w:rPr>
          <w:rFonts w:cs="Arial"/>
          <w:szCs w:val="24"/>
        </w:rPr>
      </w:pPr>
      <w:r>
        <w:lastRenderedPageBreak/>
        <w:t>Cyfrannu at brosiectau a mentrau corfforaethol sydd ag effaith neu ddimensiwn sylweddol yn y cyfryngau</w:t>
      </w:r>
    </w:p>
    <w:p w14:paraId="056827F1" w14:textId="77777777" w:rsidR="005C223B" w:rsidRPr="003B0405" w:rsidRDefault="005C223B" w:rsidP="002C6169">
      <w:pPr>
        <w:numPr>
          <w:ilvl w:val="0"/>
          <w:numId w:val="1"/>
        </w:numPr>
        <w:spacing w:after="120"/>
        <w:ind w:left="714" w:hanging="357"/>
        <w:textAlignment w:val="baseline"/>
        <w:rPr>
          <w:rFonts w:cs="Arial"/>
          <w:szCs w:val="24"/>
        </w:rPr>
      </w:pPr>
      <w:r>
        <w:t xml:space="preserve">Arwain ar feysydd thematig allweddol drwy ddatblygu arbenigedd penodol yn y maes hwnnw </w:t>
      </w:r>
    </w:p>
    <w:p w14:paraId="07D10E2A" w14:textId="77777777" w:rsidR="005C223B" w:rsidRPr="003B0405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 w:cs="Arial"/>
        </w:rPr>
      </w:pPr>
      <w:r>
        <w:rPr>
          <w:rFonts w:ascii="Arial" w:hAnsi="Arial"/>
        </w:rPr>
        <w:t xml:space="preserve">Gweithio’n agos gydag aelodau’r tîm Cyfathrebu ehangach a thimau eraill y gyfarwyddiaeth Cyfathrebu Strategaeth ac Ymgysylltu i sicrhau bod cyfathrebiadau’n </w:t>
      </w:r>
      <w:proofErr w:type="spellStart"/>
      <w:r>
        <w:rPr>
          <w:rFonts w:ascii="Arial" w:hAnsi="Arial"/>
        </w:rPr>
        <w:t>gydgysylltiedig</w:t>
      </w:r>
      <w:proofErr w:type="spellEnd"/>
      <w:r>
        <w:rPr>
          <w:rFonts w:ascii="Arial" w:hAnsi="Arial"/>
        </w:rPr>
        <w:t xml:space="preserve"> ac yn gyson.</w:t>
      </w:r>
    </w:p>
    <w:p w14:paraId="7A190AEA" w14:textId="77777777" w:rsidR="005C223B" w:rsidRPr="003B0405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 w:cs="Arial"/>
        </w:rPr>
      </w:pPr>
      <w:r>
        <w:rPr>
          <w:rFonts w:ascii="Arial" w:hAnsi="Arial"/>
        </w:rPr>
        <w:t>Hyrwyddo gwasanaethau a rôl y tîm cyfryngau o fewn SAYH yn rhagweithiol</w:t>
      </w:r>
    </w:p>
    <w:p w14:paraId="2DC4B2E9" w14:textId="77777777" w:rsidR="005C223B" w:rsidRPr="003B0405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 w:cs="Arial"/>
        </w:rPr>
      </w:pPr>
      <w:r>
        <w:rPr>
          <w:rFonts w:ascii="Arial" w:hAnsi="Arial"/>
        </w:rPr>
        <w:t>Ymgysylltu’n rhagweithiol â rhanddeiliaid allanol i hyrwyddo rôl a chylch gwaith SAYH a thîm y cyfryngau, yn enwedig y protocolau a’r canllawiau y mae’n gweithredu oddi tanynt</w:t>
      </w:r>
    </w:p>
    <w:p w14:paraId="6E1070E1" w14:textId="77777777" w:rsidR="005C223B" w:rsidRPr="003B0405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 w:cs="Arial"/>
        </w:rPr>
      </w:pPr>
      <w:r>
        <w:rPr>
          <w:rFonts w:ascii="Arial" w:hAnsi="Arial"/>
        </w:rPr>
        <w:t xml:space="preserve">Cymryd rhan yn y </w:t>
      </w:r>
      <w:proofErr w:type="spellStart"/>
      <w:r>
        <w:rPr>
          <w:rFonts w:ascii="Arial" w:hAnsi="Arial"/>
        </w:rPr>
        <w:t>rota</w:t>
      </w:r>
      <w:proofErr w:type="spellEnd"/>
      <w:r>
        <w:rPr>
          <w:rFonts w:ascii="Arial" w:hAnsi="Arial"/>
        </w:rPr>
        <w:t xml:space="preserve"> dyletswydd y tu allan i oriau ar gyfer tîm y cyfryngau</w:t>
      </w:r>
    </w:p>
    <w:p w14:paraId="07C75896" w14:textId="77777777" w:rsidR="005C223B" w:rsidRPr="003B0405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 w:cs="Arial"/>
        </w:rPr>
      </w:pPr>
      <w:r>
        <w:rPr>
          <w:rFonts w:ascii="Arial" w:hAnsi="Arial"/>
        </w:rPr>
        <w:t>Unrhyw ddyletswyddau eraill fel sy'n ofynnol gan y swydd.</w:t>
      </w:r>
    </w:p>
    <w:p w14:paraId="059E14E3" w14:textId="01098AD9" w:rsidR="005C223B" w:rsidRPr="003B0405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 w:cs="Arial"/>
        </w:rPr>
      </w:pPr>
      <w:r>
        <w:rPr>
          <w:rFonts w:ascii="Arial" w:hAnsi="Arial"/>
        </w:rPr>
        <w:t>Efallai y bydd angen rhywfaint o deithio rhwng y ddwy swyddfa</w:t>
      </w:r>
      <w:r w:rsidR="002C6169">
        <w:rPr>
          <w:rFonts w:ascii="Arial" w:hAnsi="Arial"/>
        </w:rPr>
        <w:t>.</w:t>
      </w:r>
    </w:p>
    <w:bookmarkEnd w:id="1"/>
    <w:p w14:paraId="1C940A41" w14:textId="77777777" w:rsidR="005C223B" w:rsidRPr="00C24271" w:rsidRDefault="005C223B" w:rsidP="005C223B"/>
    <w:p w14:paraId="765A2585" w14:textId="77777777" w:rsidR="005C223B" w:rsidRPr="005C223B" w:rsidRDefault="005C223B" w:rsidP="005C223B">
      <w:pPr>
        <w:pStyle w:val="Heading1"/>
        <w:keepNext w:val="0"/>
        <w:keepLines w:val="0"/>
        <w:widowControl w:val="0"/>
        <w:pBdr>
          <w:bottom w:val="single" w:sz="24" w:space="4" w:color="F0B336"/>
        </w:pBdr>
        <w:autoSpaceDE w:val="0"/>
        <w:autoSpaceDN w:val="0"/>
        <w:spacing w:before="480" w:after="240" w:line="360" w:lineRule="exact"/>
        <w:contextualSpacing/>
        <w:rPr>
          <w:rFonts w:ascii="Arial" w:eastAsia="Arial" w:hAnsi="Arial" w:cs="Arial"/>
          <w:b/>
          <w:bCs/>
          <w:color w:val="373A36"/>
          <w:sz w:val="36"/>
          <w:szCs w:val="22"/>
          <w:lang w:val="en-US" w:bidi="en-US"/>
        </w:rPr>
      </w:pPr>
      <w:r w:rsidRPr="005C223B">
        <w:rPr>
          <w:rFonts w:ascii="Arial" w:eastAsia="Arial" w:hAnsi="Arial" w:cs="Arial"/>
          <w:b/>
          <w:bCs/>
          <w:color w:val="373A36"/>
          <w:sz w:val="36"/>
          <w:szCs w:val="22"/>
          <w:lang w:val="en-US" w:bidi="en-US"/>
        </w:rPr>
        <w:t>Manyleb unigolyn</w:t>
      </w:r>
    </w:p>
    <w:p w14:paraId="6B784609" w14:textId="77777777" w:rsidR="005C223B" w:rsidRPr="002C6169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/>
        </w:rPr>
      </w:pPr>
      <w:bookmarkStart w:id="5" w:name="_Hlk33789370"/>
      <w:r>
        <w:rPr>
          <w:rFonts w:ascii="Arial" w:hAnsi="Arial"/>
        </w:rPr>
        <w:t xml:space="preserve">Profiad amlwg o weithio mewn rôl cysylltiadau cyfryngau mewn sefydliad proffil uchel, a/neu brofiad uwch a pherthnasol fel newyddiadurwr </w:t>
      </w:r>
    </w:p>
    <w:p w14:paraId="0023A502" w14:textId="77777777" w:rsidR="005C223B" w:rsidRPr="002C6169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Y gallu a'r </w:t>
      </w:r>
      <w:proofErr w:type="spellStart"/>
      <w:r>
        <w:rPr>
          <w:rFonts w:ascii="Arial" w:hAnsi="Arial"/>
        </w:rPr>
        <w:t>cydnerthedd</w:t>
      </w:r>
      <w:proofErr w:type="spellEnd"/>
      <w:r>
        <w:rPr>
          <w:rFonts w:ascii="Arial" w:hAnsi="Arial"/>
        </w:rPr>
        <w:t xml:space="preserve"> i reoli blaenoriaethau cystadleuol ac aml-dasg yn ddyddiol</w:t>
      </w:r>
    </w:p>
    <w:p w14:paraId="727DFA31" w14:textId="77777777" w:rsidR="005C223B" w:rsidRPr="002C6169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/>
        </w:rPr>
      </w:pPr>
      <w:r>
        <w:rPr>
          <w:rFonts w:ascii="Arial" w:hAnsi="Arial"/>
        </w:rPr>
        <w:t>Sgiliau cyfathrebu a dylanwadu rhagorol yn ysgrifenedig ac ar lafar</w:t>
      </w:r>
    </w:p>
    <w:p w14:paraId="65F41A0B" w14:textId="77777777" w:rsidR="005C223B" w:rsidRPr="002C6169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/>
        </w:rPr>
      </w:pPr>
      <w:r w:rsidRPr="002C6169">
        <w:rPr>
          <w:rFonts w:ascii="Arial" w:hAnsi="Arial"/>
        </w:rPr>
        <w:t>Profiad o weithio mewn timau corfforaethol neu strategol a chyfrannu at fentrau corfforaethol mawr</w:t>
      </w:r>
    </w:p>
    <w:p w14:paraId="609803F7" w14:textId="77777777" w:rsidR="005C223B" w:rsidRPr="002C6169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/>
        </w:rPr>
      </w:pPr>
      <w:r>
        <w:rPr>
          <w:rFonts w:ascii="Arial" w:hAnsi="Arial"/>
        </w:rPr>
        <w:t>Sgiliau rhyngbersonol da a'r gallu i ddelio'n hyderus â phobl ar bob lefel</w:t>
      </w:r>
    </w:p>
    <w:p w14:paraId="42DD111E" w14:textId="77777777" w:rsidR="005C223B" w:rsidRPr="002C6169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/>
        </w:rPr>
      </w:pPr>
      <w:r>
        <w:rPr>
          <w:rFonts w:ascii="Arial" w:hAnsi="Arial"/>
        </w:rPr>
        <w:t>Dealltwriaeth o sut i reoli a datblygu tîm cysylltiadau cyfryngau gwasgaredig yn ddaearyddol</w:t>
      </w:r>
    </w:p>
    <w:p w14:paraId="35E68570" w14:textId="77777777" w:rsidR="005C223B" w:rsidRPr="003B0405" w:rsidRDefault="005C223B" w:rsidP="002C6169">
      <w:pPr>
        <w:pStyle w:val="NormalWeb"/>
        <w:numPr>
          <w:ilvl w:val="0"/>
          <w:numId w:val="1"/>
        </w:numPr>
        <w:shd w:val="clear" w:color="auto" w:fill="FFFFFF"/>
        <w:spacing w:after="120" w:line="300" w:lineRule="exact"/>
        <w:ind w:left="714" w:hanging="357"/>
        <w:rPr>
          <w:rFonts w:ascii="Arial" w:hAnsi="Arial" w:cs="Arial"/>
        </w:rPr>
      </w:pPr>
      <w:r>
        <w:rPr>
          <w:rFonts w:ascii="Arial" w:hAnsi="Arial"/>
        </w:rPr>
        <w:t>Agwedd hyblyg, rhagweithiol a chreadigol</w:t>
      </w:r>
    </w:p>
    <w:bookmarkEnd w:id="5"/>
    <w:p w14:paraId="6799F5D9" w14:textId="77777777" w:rsidR="005C223B" w:rsidRPr="00CF5EA5" w:rsidRDefault="005C223B" w:rsidP="005C223B"/>
    <w:p w14:paraId="18796FB5" w14:textId="77777777" w:rsidR="005C223B" w:rsidRPr="005C223B" w:rsidRDefault="005C223B" w:rsidP="005C223B">
      <w:pPr>
        <w:pStyle w:val="Heading2"/>
        <w:rPr>
          <w:rFonts w:ascii="Arial" w:hAnsi="Arial"/>
          <w:color w:val="575552"/>
          <w:szCs w:val="26"/>
          <w:lang w:val="en-GB"/>
        </w:rPr>
      </w:pPr>
      <w:r w:rsidRPr="005C223B">
        <w:rPr>
          <w:rFonts w:ascii="Arial" w:hAnsi="Arial"/>
          <w:color w:val="575552"/>
          <w:szCs w:val="26"/>
          <w:lang w:val="en-GB"/>
        </w:rPr>
        <w:t xml:space="preserve">Addasiadau rhesymol </w:t>
      </w:r>
    </w:p>
    <w:p w14:paraId="05BF3F7C" w14:textId="0ACE83E5" w:rsidR="005C223B" w:rsidRDefault="005C223B" w:rsidP="005C223B">
      <w:bookmarkStart w:id="6" w:name="_Hlk99540515"/>
      <w:r>
        <w:t>Mae SAYH yn weithle amrywiol a chynhwysol ac rydym yn dymuno eich helpu i ddangos eich llawn botensial pa asesiad bynnag a ddefnyddir. Rydym yn agored i ddarparu'r dulliau gweithredu sydd eu hangen arnoch i lwyddo, o amser ychwanegol i fformatio newidiadau, i enwi ychydig yn unig. Os bydd angen unrhyw addasiadau rhesymol arnoch i'n proses recriwtio, e-bostiwch</w:t>
      </w:r>
      <w:r w:rsidR="000D5AEF">
        <w:t xml:space="preserve"> </w:t>
      </w:r>
      <w:hyperlink r:id="rId16" w:history="1">
        <w:r w:rsidR="000D5AEF" w:rsidRPr="00E80C3C">
          <w:rPr>
            <w:rStyle w:val="Hyperlink"/>
          </w:rPr>
          <w:t>recriwtio@policeconduct.gov.uk</w:t>
        </w:r>
      </w:hyperlink>
      <w:r>
        <w:t xml:space="preserve"> </w:t>
      </w:r>
    </w:p>
    <w:bookmarkEnd w:id="6"/>
    <w:p w14:paraId="14F32B87" w14:textId="77777777" w:rsidR="005C223B" w:rsidRPr="005C223B" w:rsidRDefault="005C223B" w:rsidP="005C223B">
      <w:pPr>
        <w:pStyle w:val="Heading2"/>
        <w:rPr>
          <w:rFonts w:ascii="Arial" w:hAnsi="Arial"/>
          <w:color w:val="575552"/>
          <w:szCs w:val="26"/>
          <w:lang w:val="en-GB"/>
        </w:rPr>
      </w:pPr>
      <w:r w:rsidRPr="005C223B">
        <w:rPr>
          <w:rFonts w:ascii="Arial" w:hAnsi="Arial"/>
          <w:color w:val="575552"/>
          <w:szCs w:val="26"/>
          <w:lang w:val="en-GB"/>
        </w:rPr>
        <w:lastRenderedPageBreak/>
        <w:t>Amodau gwaith</w:t>
      </w:r>
    </w:p>
    <w:p w14:paraId="4FD9855A" w14:textId="77777777" w:rsidR="005C223B" w:rsidRDefault="005C223B" w:rsidP="005C223B">
      <w:pPr>
        <w:rPr>
          <w:rFonts w:cs="Arial"/>
          <w:szCs w:val="24"/>
        </w:rPr>
      </w:pPr>
      <w:r>
        <w:t>Mae SAYH ar hyn o bryd yn ymgynghori â’n cyrff ymgynghorol ynghylch newidiadau arfaethedig i’n polisi gweithio hybrid a fydd yn ei wneud yn ofynnol i’r holl staff weithio 20% o’u horiau cytundebol yn eu swyddfa (neu swyddfa arall am resymau busnes) o 1 Medi ac yn cynyddu i 40% o Ebrill 2025. Mae amser mynychu swyddfa yn cynnwys hyfforddiant personol, cyfarfodydd â rhanddeiliaid a theuluoedd, a mynychu digwyddiadau.</w:t>
      </w:r>
    </w:p>
    <w:p w14:paraId="66DDA715" w14:textId="77777777" w:rsidR="005C223B" w:rsidRPr="005C223B" w:rsidRDefault="005C223B" w:rsidP="005C223B">
      <w:pPr>
        <w:pStyle w:val="Heading2"/>
        <w:rPr>
          <w:rFonts w:ascii="Arial" w:hAnsi="Arial"/>
          <w:color w:val="575552"/>
          <w:szCs w:val="26"/>
          <w:lang w:val="en-GB"/>
        </w:rPr>
      </w:pPr>
      <w:r w:rsidRPr="005C223B">
        <w:rPr>
          <w:rFonts w:ascii="Arial" w:hAnsi="Arial"/>
          <w:color w:val="575552"/>
          <w:szCs w:val="26"/>
          <w:lang w:val="en-GB"/>
        </w:rPr>
        <w:t>Rhestr wirio paratoi</w:t>
      </w:r>
    </w:p>
    <w:p w14:paraId="605FC537" w14:textId="77777777" w:rsidR="005C223B" w:rsidRPr="00CF67E6" w:rsidRDefault="005C223B" w:rsidP="005C223B">
      <w:pPr>
        <w:jc w:val="both"/>
        <w:rPr>
          <w:rFonts w:cs="Arial"/>
        </w:rPr>
      </w:pPr>
      <w:r>
        <w:br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CF67E6">
        <w:t xml:space="preserve">Adolygu'r disgrifiad swydd llawn </w:t>
      </w:r>
    </w:p>
    <w:p w14:paraId="551DC118" w14:textId="77777777" w:rsidR="005C223B" w:rsidRPr="00CF67E6" w:rsidRDefault="005C223B" w:rsidP="005C223B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CF67E6">
        <w:t>Adolygu'r ymddygiadau a'r disgrifiadau ar gyfer pob ymddygiad</w:t>
      </w:r>
    </w:p>
    <w:p w14:paraId="7185A80E" w14:textId="77777777" w:rsidR="005C223B" w:rsidRPr="00CF67E6" w:rsidRDefault="005C223B" w:rsidP="005C223B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r w:rsidRPr="00CF67E6">
        <w:t xml:space="preserve">Adolygu'r geiriadur Cryfderau </w:t>
      </w:r>
    </w:p>
    <w:p w14:paraId="2F8D2855" w14:textId="364D8DC9" w:rsidR="005C223B" w:rsidRPr="00CF67E6" w:rsidRDefault="005C223B" w:rsidP="005C223B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  <w:t xml:space="preserve">Adolygu gwerthoedd SAYH </w:t>
      </w:r>
    </w:p>
    <w:p w14:paraId="55511979" w14:textId="77777777" w:rsidR="005C223B" w:rsidRPr="00CF67E6" w:rsidRDefault="005C223B" w:rsidP="005C223B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r w:rsidRPr="00CF67E6">
        <w:t>Ystyried eich Cryfderau (os yw'n gymwys)</w:t>
      </w:r>
    </w:p>
    <w:p w14:paraId="234B1392" w14:textId="77777777" w:rsidR="005C223B" w:rsidRPr="00CF67E6" w:rsidRDefault="005C223B" w:rsidP="005C223B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r w:rsidRPr="00CF67E6">
        <w:t>Ystyried drafftio atebion enghreifftiol sy'n cwmpasu'r elfennau penodol</w:t>
      </w:r>
    </w:p>
    <w:p w14:paraId="123A8F00" w14:textId="77777777" w:rsidR="005C223B" w:rsidRPr="00293DB6" w:rsidRDefault="005C223B" w:rsidP="005C223B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r w:rsidRPr="00CF67E6">
        <w:t>Paratoi ychydig o gwestiynau i ofyn i'r cyfwelwyr</w:t>
      </w:r>
    </w:p>
    <w:p w14:paraId="3A0DEF2E" w14:textId="77777777" w:rsidR="001238E1" w:rsidRPr="005C223B" w:rsidRDefault="001238E1" w:rsidP="005C223B"/>
    <w:sectPr w:rsidR="001238E1" w:rsidRPr="005C223B" w:rsidSect="005C223B"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982C" w14:textId="77777777" w:rsidR="00365FD8" w:rsidRDefault="00365FD8">
      <w:pPr>
        <w:spacing w:after="0" w:line="240" w:lineRule="auto"/>
      </w:pPr>
      <w:r>
        <w:separator/>
      </w:r>
    </w:p>
  </w:endnote>
  <w:endnote w:type="continuationSeparator" w:id="0">
    <w:p w14:paraId="72824D90" w14:textId="77777777" w:rsidR="00365FD8" w:rsidRDefault="0036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A6FF" w14:textId="77777777" w:rsidR="0002774C" w:rsidRPr="006B7BCE" w:rsidRDefault="00000000">
    <w:pPr>
      <w:pStyle w:val="Footer"/>
      <w:rPr>
        <w:rFonts w:cs="Arial"/>
      </w:rPr>
    </w:pPr>
    <w:r>
      <w:tab/>
    </w:r>
    <w:r>
      <w:tab/>
    </w:r>
    <w:r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Pr="006B7BCE">
      <w:rPr>
        <w:rFonts w:cs="Arial"/>
      </w:rPr>
      <w:fldChar w:fldCharType="separate"/>
    </w:r>
    <w:r>
      <w:t>4</w:t>
    </w:r>
    <w:r w:rsidRPr="006B7BCE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E20D" w14:textId="77777777" w:rsidR="00365FD8" w:rsidRDefault="00365FD8">
      <w:pPr>
        <w:spacing w:after="0" w:line="240" w:lineRule="auto"/>
      </w:pPr>
      <w:r>
        <w:separator/>
      </w:r>
    </w:p>
  </w:footnote>
  <w:footnote w:type="continuationSeparator" w:id="0">
    <w:p w14:paraId="5E733538" w14:textId="77777777" w:rsidR="00365FD8" w:rsidRDefault="0036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39F9" w14:textId="77777777" w:rsidR="0002774C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0F9BC7" wp14:editId="57D7D07F">
          <wp:simplePos x="0" y="0"/>
          <wp:positionH relativeFrom="column">
            <wp:posOffset>-949833</wp:posOffset>
          </wp:positionH>
          <wp:positionV relativeFrom="paragraph">
            <wp:posOffset>-489921</wp:posOffset>
          </wp:positionV>
          <wp:extent cx="7593352" cy="3222812"/>
          <wp:effectExtent l="0" t="0" r="127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8" cy="327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5A45"/>
    <w:multiLevelType w:val="multilevel"/>
    <w:tmpl w:val="A20A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86279F"/>
    <w:multiLevelType w:val="hybridMultilevel"/>
    <w:tmpl w:val="18B6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0246">
    <w:abstractNumId w:val="2"/>
  </w:num>
  <w:num w:numId="2" w16cid:durableId="1712538868">
    <w:abstractNumId w:val="1"/>
  </w:num>
  <w:num w:numId="3" w16cid:durableId="110541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3B"/>
    <w:rsid w:val="0002774C"/>
    <w:rsid w:val="00095612"/>
    <w:rsid w:val="000D5AEF"/>
    <w:rsid w:val="001238E1"/>
    <w:rsid w:val="002C6169"/>
    <w:rsid w:val="00365FD8"/>
    <w:rsid w:val="00421FD2"/>
    <w:rsid w:val="005C223B"/>
    <w:rsid w:val="0072245E"/>
    <w:rsid w:val="0086696E"/>
    <w:rsid w:val="00AD263F"/>
    <w:rsid w:val="00B24CCD"/>
    <w:rsid w:val="00B300D1"/>
    <w:rsid w:val="00B54FB9"/>
    <w:rsid w:val="00BB0B3F"/>
    <w:rsid w:val="00BF49C2"/>
    <w:rsid w:val="00C278F3"/>
    <w:rsid w:val="00C501C3"/>
    <w:rsid w:val="00C71E6A"/>
    <w:rsid w:val="00CD43F2"/>
    <w:rsid w:val="00D34808"/>
    <w:rsid w:val="00F12C89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4996"/>
  <w15:chartTrackingRefBased/>
  <w15:docId w15:val="{E1ABED17-3F5A-4693-9B8D-41069575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23B"/>
    <w:pPr>
      <w:spacing w:after="240" w:line="300" w:lineRule="exact"/>
    </w:pPr>
    <w:rPr>
      <w:rFonts w:eastAsia="Calibri" w:cs="Times New Roman"/>
      <w:kern w:val="0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2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2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2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2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2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2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2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2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2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2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2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2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2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2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2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2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2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5C223B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C223B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5C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23B"/>
    <w:rPr>
      <w:rFonts w:eastAsia="Calibri" w:cs="Times New Roman"/>
      <w:kern w:val="0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23B"/>
    <w:rPr>
      <w:rFonts w:eastAsia="Calibri" w:cs="Times New Roman"/>
      <w:kern w:val="0"/>
      <w:lang w:val="cy-GB"/>
      <w14:ligatures w14:val="none"/>
    </w:rPr>
  </w:style>
  <w:style w:type="table" w:styleId="TableGrid">
    <w:name w:val="Table Grid"/>
    <w:basedOn w:val="TableNormal"/>
    <w:uiPriority w:val="59"/>
    <w:rsid w:val="005C223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y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F49C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oliceconduct.gov.uk/cy/about-us/our-people/equality-and-diversity/welsh-language-standard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recriwtio@policeconduct.gov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ceconduct.gov.uk/our-work/learning/operation-hotton-recommendations-metropolitan-police-service-september-202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.bitc.org.uk/rac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Baldwin</dc:creator>
  <cp:keywords/>
  <dc:description/>
  <cp:lastModifiedBy>Naomi Slater</cp:lastModifiedBy>
  <cp:revision>2</cp:revision>
  <dcterms:created xsi:type="dcterms:W3CDTF">2025-02-13T20:27:00Z</dcterms:created>
  <dcterms:modified xsi:type="dcterms:W3CDTF">2025-02-13T20:27:00Z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-1553838464</vt:i4>
  </property>
  <property fmtid="{D5CDD505-2E9C-101B-9397-08002B2CF9AE}" pid="3" name="_NewReviewCycle">
    <vt:lpwstr/>
  </property>
  <property fmtid="{D5CDD505-2E9C-101B-9397-08002B2CF9AE}" pid="4" name="_EmailSubject">
    <vt:lpwstr>For Translation - Recruitment Standard Templates</vt:lpwstr>
  </property>
  <property fmtid="{D5CDD505-2E9C-101B-9397-08002B2CF9AE}" pid="5" name="_AuthorEmail">
    <vt:lpwstr>Simon.Jones@policeconduct.gov.uk</vt:lpwstr>
  </property>
  <property fmtid="{D5CDD505-2E9C-101B-9397-08002B2CF9AE}" pid="6" name="_AuthorEmailDisplayName">
    <vt:lpwstr>Simon Jones</vt:lpwstr>
  </property>
  <property fmtid="{D5CDD505-2E9C-101B-9397-08002B2CF9AE}" pid="7" name="_PreviousAdHocReviewCycleID">
    <vt:i4>-136559401</vt:i4>
  </property>
  <property fmtid="{D5CDD505-2E9C-101B-9397-08002B2CF9AE}" pid="8" name="_ReviewingToolsShownOnce">
    <vt:lpwstr/>
  </property>
</Properties>
</file>